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BDE4" w14:textId="29CA2187" w:rsidR="00D11C51" w:rsidRPr="00D11C51" w:rsidRDefault="00D11C51" w:rsidP="00D11C51">
      <w:pPr>
        <w:textAlignment w:val="baseline"/>
        <w:rPr>
          <w:rFonts w:ascii="Times New Roman" w:eastAsia="Times New Roman" w:hAnsi="Times New Roman"/>
          <w:color w:val="auto"/>
          <w:szCs w:val="24"/>
          <w:lang w:eastAsia="en-NZ"/>
        </w:rPr>
      </w:pPr>
      <w:r w:rsidRPr="00D11C51">
        <w:rPr>
          <w:rFonts w:ascii="Times New Roman" w:eastAsia="Times New Roman" w:hAnsi="Times New Roman"/>
          <w:noProof/>
          <w:color w:val="auto"/>
          <w:szCs w:val="24"/>
          <w:lang w:eastAsia="en-NZ"/>
        </w:rPr>
        <w:drawing>
          <wp:inline distT="0" distB="0" distL="0" distR="0" wp14:anchorId="3AF752C8" wp14:editId="74FD0588">
            <wp:extent cx="5731510" cy="2599690"/>
            <wp:effectExtent l="0" t="0" r="2540" b="0"/>
            <wp:docPr id="40" name="Picture 40" descr="Swedish climate activist Greta Thunberg protests on the sideline of the 2020 World Economic Forum in Davos; now the Forum is exploring stakeholder capitalism and its role in society. Photo: Fabrice Coffrini / AFP vi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wedish climate activist Greta Thunberg protests on the sideline of the 2020 World Economic Forum in Davos; now the Forum is exploring stakeholder capitalism and its role in society. Photo: Fabrice Coffrini / AFP via Getty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599690"/>
                    </a:xfrm>
                    <a:prstGeom prst="rect">
                      <a:avLst/>
                    </a:prstGeom>
                    <a:noFill/>
                    <a:ln>
                      <a:noFill/>
                    </a:ln>
                  </pic:spPr>
                </pic:pic>
              </a:graphicData>
            </a:graphic>
          </wp:inline>
        </w:drawing>
      </w:r>
    </w:p>
    <w:p w14:paraId="3BF8917F" w14:textId="77777777" w:rsidR="00D11C51" w:rsidRPr="00D11C51" w:rsidRDefault="00D11C51" w:rsidP="00D11C51">
      <w:pPr>
        <w:textAlignment w:val="baseline"/>
        <w:rPr>
          <w:rFonts w:ascii="Helvetica" w:eastAsia="Times New Roman" w:hAnsi="Helvetica" w:cs="Helvetica"/>
          <w:i/>
          <w:iCs/>
          <w:color w:val="6C6C6C"/>
          <w:szCs w:val="24"/>
          <w:lang w:eastAsia="en-NZ"/>
        </w:rPr>
      </w:pPr>
      <w:r w:rsidRPr="00D11C51">
        <w:rPr>
          <w:rFonts w:ascii="Helvetica" w:eastAsia="Times New Roman" w:hAnsi="Helvetica" w:cs="Helvetica"/>
          <w:i/>
          <w:iCs/>
          <w:color w:val="6C6C6C"/>
          <w:szCs w:val="24"/>
          <w:lang w:eastAsia="en-NZ"/>
        </w:rPr>
        <w:t>Swedish climate activist Greta Thunberg protests on the sideline of the 2020 World Economic Forum in Davos; now the Forum is exploring stakeholder capitalism and its role in society. Photo: Fabrice Coffrini / AFP via Getty Images</w:t>
      </w:r>
    </w:p>
    <w:p w14:paraId="49F27B6C" w14:textId="77777777" w:rsidR="00D11C51" w:rsidRPr="00D11C51" w:rsidRDefault="00D11C51" w:rsidP="00D11C51">
      <w:pPr>
        <w:jc w:val="right"/>
        <w:textAlignment w:val="baseline"/>
        <w:rPr>
          <w:rFonts w:ascii="Times New Roman" w:eastAsia="Times New Roman" w:hAnsi="Times New Roman"/>
          <w:color w:val="auto"/>
          <w:szCs w:val="24"/>
          <w:lang w:eastAsia="en-NZ"/>
        </w:rPr>
      </w:pPr>
      <w:r w:rsidRPr="00D11C51">
        <w:rPr>
          <w:rFonts w:ascii="Times New Roman" w:eastAsia="Times New Roman" w:hAnsi="Times New Roman"/>
          <w:color w:val="auto"/>
          <w:szCs w:val="24"/>
          <w:lang w:eastAsia="en-NZ"/>
        </w:rPr>
        <w:t>FIRST PUBLISHED JAN 23, 2022Updated Jan 23, 2022</w:t>
      </w:r>
    </w:p>
    <w:p w14:paraId="7675ABB5" w14:textId="5710EDA4" w:rsidR="00D11C51" w:rsidRPr="00D11C51" w:rsidRDefault="00D11C51" w:rsidP="00D11C51">
      <w:pPr>
        <w:textAlignment w:val="baseline"/>
        <w:rPr>
          <w:rFonts w:ascii="Times New Roman" w:eastAsia="Times New Roman" w:hAnsi="Times New Roman"/>
          <w:color w:val="000000"/>
          <w:szCs w:val="24"/>
          <w:lang w:eastAsia="en-NZ"/>
        </w:rPr>
      </w:pPr>
      <w:r w:rsidRPr="00D11C51">
        <w:rPr>
          <w:rFonts w:ascii="Times New Roman" w:eastAsia="Times New Roman" w:hAnsi="Times New Roman"/>
          <w:noProof/>
          <w:color w:val="auto"/>
          <w:szCs w:val="24"/>
          <w:lang w:eastAsia="en-NZ"/>
        </w:rPr>
        <w:drawing>
          <wp:inline distT="0" distB="0" distL="0" distR="0" wp14:anchorId="3D2FA6B0" wp14:editId="62725417">
            <wp:extent cx="952500" cy="952500"/>
            <wp:effectExtent l="0" t="0" r="0" b="0"/>
            <wp:docPr id="39" name="Picture 39" descr="Rod O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d O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D11C51">
        <w:rPr>
          <w:rFonts w:ascii="Times New Roman" w:eastAsia="Times New Roman" w:hAnsi="Times New Roman"/>
          <w:color w:val="auto"/>
          <w:szCs w:val="24"/>
          <w:lang w:eastAsia="en-NZ"/>
        </w:rPr>
        <w:fldChar w:fldCharType="begin"/>
      </w:r>
      <w:r w:rsidRPr="00D11C51">
        <w:rPr>
          <w:rFonts w:ascii="Times New Roman" w:eastAsia="Times New Roman" w:hAnsi="Times New Roman"/>
          <w:color w:val="auto"/>
          <w:szCs w:val="24"/>
          <w:lang w:eastAsia="en-NZ"/>
        </w:rPr>
        <w:instrText xml:space="preserve"> HYPERLINK "https://www.newsroom.co.nz/profile/RodOram/posts" </w:instrText>
      </w:r>
      <w:r w:rsidRPr="00D11C51">
        <w:rPr>
          <w:rFonts w:ascii="Times New Roman" w:eastAsia="Times New Roman" w:hAnsi="Times New Roman"/>
          <w:color w:val="auto"/>
          <w:szCs w:val="24"/>
          <w:lang w:eastAsia="en-NZ"/>
        </w:rPr>
        <w:fldChar w:fldCharType="separate"/>
      </w:r>
    </w:p>
    <w:p w14:paraId="1B4937EA" w14:textId="77777777" w:rsidR="00D11C51" w:rsidRPr="00D11C51" w:rsidRDefault="00D11C51" w:rsidP="00D11C51">
      <w:pPr>
        <w:textAlignment w:val="baseline"/>
        <w:rPr>
          <w:rFonts w:ascii="Helvetica" w:eastAsia="Times New Roman" w:hAnsi="Helvetica" w:cs="Helvetica"/>
          <w:b/>
          <w:bCs/>
          <w:color w:val="auto"/>
          <w:szCs w:val="24"/>
          <w:lang w:eastAsia="en-NZ"/>
        </w:rPr>
      </w:pPr>
      <w:r w:rsidRPr="00D11C51">
        <w:rPr>
          <w:rFonts w:ascii="Helvetica" w:eastAsia="Times New Roman" w:hAnsi="Helvetica" w:cs="Helvetica"/>
          <w:b/>
          <w:bCs/>
          <w:color w:val="000000"/>
          <w:szCs w:val="24"/>
          <w:lang w:eastAsia="en-NZ"/>
        </w:rPr>
        <w:t>Rod Oram</w:t>
      </w:r>
    </w:p>
    <w:p w14:paraId="62F2DAE8" w14:textId="77777777" w:rsidR="00D11C51" w:rsidRPr="00D11C51" w:rsidRDefault="00D11C51" w:rsidP="00D11C51">
      <w:pPr>
        <w:textAlignment w:val="baseline"/>
        <w:rPr>
          <w:rFonts w:ascii="Times New Roman" w:eastAsia="Times New Roman" w:hAnsi="Times New Roman"/>
          <w:color w:val="auto"/>
          <w:szCs w:val="24"/>
          <w:lang w:eastAsia="en-NZ"/>
        </w:rPr>
      </w:pPr>
      <w:r w:rsidRPr="00D11C51">
        <w:rPr>
          <w:rFonts w:ascii="Times New Roman" w:eastAsia="Times New Roman" w:hAnsi="Times New Roman"/>
          <w:color w:val="auto"/>
          <w:szCs w:val="24"/>
          <w:lang w:eastAsia="en-NZ"/>
        </w:rPr>
        <w:fldChar w:fldCharType="end"/>
      </w:r>
    </w:p>
    <w:p w14:paraId="19C4DA63" w14:textId="77777777" w:rsidR="00D11C51" w:rsidRPr="00D11C51" w:rsidRDefault="00D11C51" w:rsidP="00D11C51">
      <w:pPr>
        <w:textAlignment w:val="baseline"/>
        <w:rPr>
          <w:rFonts w:ascii="Times New Roman" w:eastAsia="Times New Roman" w:hAnsi="Times New Roman"/>
          <w:color w:val="4A4A4A"/>
          <w:szCs w:val="24"/>
          <w:lang w:eastAsia="en-NZ"/>
        </w:rPr>
      </w:pPr>
      <w:r w:rsidRPr="00D11C51">
        <w:rPr>
          <w:rFonts w:ascii="Times New Roman" w:eastAsia="Times New Roman" w:hAnsi="Times New Roman"/>
          <w:color w:val="4A4A4A"/>
          <w:szCs w:val="24"/>
          <w:lang w:eastAsia="en-NZ"/>
        </w:rPr>
        <w:t>Rod Oram is a weekly columnist who covers business, economics and politics.</w:t>
      </w:r>
    </w:p>
    <w:p w14:paraId="2FFAD538" w14:textId="77777777" w:rsidR="00D11C51" w:rsidRPr="00D11C51" w:rsidRDefault="00D11C51" w:rsidP="00D11C51">
      <w:pPr>
        <w:spacing w:before="255"/>
        <w:textAlignment w:val="baseline"/>
        <w:rPr>
          <w:rFonts w:ascii="Helvetica" w:eastAsia="Times New Roman" w:hAnsi="Helvetica" w:cs="Helvetica"/>
          <w:b/>
          <w:bCs/>
          <w:caps/>
          <w:color w:val="000000"/>
          <w:spacing w:val="12"/>
          <w:szCs w:val="24"/>
          <w:lang w:eastAsia="en-NZ"/>
        </w:rPr>
      </w:pPr>
      <w:r w:rsidRPr="00D11C51">
        <w:rPr>
          <w:rFonts w:ascii="Helvetica" w:eastAsia="Times New Roman" w:hAnsi="Helvetica" w:cs="Helvetica"/>
          <w:b/>
          <w:bCs/>
          <w:caps/>
          <w:color w:val="000000"/>
          <w:spacing w:val="12"/>
          <w:szCs w:val="24"/>
          <w:lang w:eastAsia="en-NZ"/>
        </w:rPr>
        <w:t>BUSINESS</w:t>
      </w:r>
    </w:p>
    <w:p w14:paraId="44D2833C" w14:textId="77777777" w:rsidR="00D11C51" w:rsidRPr="00D11C51" w:rsidRDefault="00D11C51" w:rsidP="00D11C51">
      <w:pPr>
        <w:spacing w:before="600" w:after="225"/>
        <w:textAlignment w:val="baseline"/>
        <w:outlineLvl w:val="0"/>
        <w:rPr>
          <w:rFonts w:ascii="Helvetica" w:eastAsia="Times New Roman" w:hAnsi="Helvetica" w:cs="Helvetica"/>
          <w:b/>
          <w:bCs/>
          <w:color w:val="auto"/>
          <w:kern w:val="36"/>
          <w:sz w:val="48"/>
          <w:szCs w:val="48"/>
          <w:lang w:eastAsia="en-NZ"/>
        </w:rPr>
      </w:pPr>
      <w:r w:rsidRPr="00D11C51">
        <w:rPr>
          <w:rFonts w:ascii="Helvetica" w:eastAsia="Times New Roman" w:hAnsi="Helvetica" w:cs="Helvetica"/>
          <w:b/>
          <w:bCs/>
          <w:color w:val="auto"/>
          <w:kern w:val="36"/>
          <w:sz w:val="48"/>
          <w:szCs w:val="48"/>
          <w:lang w:eastAsia="en-NZ"/>
        </w:rPr>
        <w:t>Wise business leaders invest in society, not short-term financial returns</w:t>
      </w:r>
    </w:p>
    <w:p w14:paraId="5B016FFC"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b/>
          <w:bCs/>
          <w:i/>
          <w:iCs/>
          <w:color w:val="000000"/>
          <w:spacing w:val="12"/>
          <w:sz w:val="30"/>
          <w:szCs w:val="30"/>
          <w:bdr w:val="none" w:sz="0" w:space="0" w:color="auto" w:frame="1"/>
          <w:lang w:eastAsia="en-NZ"/>
        </w:rPr>
        <w:t>Corporates are potent players in our democratic politics and responsible global decision-making, writes Rod Oram, but their response so far is rhetoric, not reform.</w:t>
      </w:r>
    </w:p>
    <w:p w14:paraId="6131F28F"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‘Corporate political responsibility’ is a new and growing demand on business in some countries. It’s a call for companies and their leaders to play constructive roles in helping their nations solve their greatest challenges, such as climate, inequality, distrust, division and racism.</w:t>
      </w:r>
    </w:p>
    <w:p w14:paraId="543333E3"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 xml:space="preserve">In simpler times, the minimum expectation on business was to operate within the letter, and hopefully the spirit, of the law. When change was needed, society found </w:t>
      </w:r>
      <w:r w:rsidRPr="00D11C51">
        <w:rPr>
          <w:rFonts w:ascii="Times New Roman" w:eastAsia="Times New Roman" w:hAnsi="Times New Roman"/>
          <w:color w:val="000000"/>
          <w:spacing w:val="12"/>
          <w:szCs w:val="24"/>
          <w:lang w:eastAsia="en-NZ"/>
        </w:rPr>
        <w:lastRenderedPageBreak/>
        <w:t>businesses were only keen on actions that suited them, or they could adjust to quite quickly.</w:t>
      </w:r>
    </w:p>
    <w:p w14:paraId="4B5A606F"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But these days our challenges are far more complex, multi-faceted and long-term. Only whole-of-society responses will solve them. Covid is one obvious example, the climate crisis another. The first shows we can do it. The second shows us how badly we usually fail.</w:t>
      </w:r>
    </w:p>
    <w:p w14:paraId="65325B69" w14:textId="17D649EA"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noProof/>
          <w:color w:val="D24141"/>
          <w:spacing w:val="12"/>
          <w:sz w:val="30"/>
          <w:szCs w:val="30"/>
          <w:lang w:eastAsia="en-NZ"/>
        </w:rPr>
        <w:drawing>
          <wp:inline distT="0" distB="0" distL="0" distR="0" wp14:anchorId="681A7438" wp14:editId="1430310C">
            <wp:extent cx="5731510" cy="897890"/>
            <wp:effectExtent l="0" t="0" r="2540" b="0"/>
            <wp:docPr id="38" name="Picture 3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97890"/>
                    </a:xfrm>
                    <a:prstGeom prst="rect">
                      <a:avLst/>
                    </a:prstGeom>
                    <a:noFill/>
                    <a:ln>
                      <a:noFill/>
                    </a:ln>
                  </pic:spPr>
                </pic:pic>
              </a:graphicData>
            </a:graphic>
          </wp:inline>
        </w:drawing>
      </w:r>
    </w:p>
    <w:p w14:paraId="57E9CA39"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Taking political responsibility means companies will have to advocate for actions that pay off far beyond their short corporate investment horizons. And/or the benefits accrue to society rather than directly to the business owners. Wise ones, though, understand they can only thrive if society thrives.</w:t>
      </w:r>
    </w:p>
    <w:p w14:paraId="3EFFC8F2"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In recent weeks, a flurry of senior executives and organisations speaking for them have declared their commitment to corporate political responsibility. Three examples are:</w:t>
      </w:r>
    </w:p>
    <w:p w14:paraId="75CCB664"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 Larry Fink, the chief executive of BlackRock, the world’s largest asset manager, said that investors who focus on the interests of wider society reap greater rewards.</w:t>
      </w:r>
    </w:p>
    <w:p w14:paraId="497E094C"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“Stakeholder capitalism is not about politics,” he said in the letter, entitled </w:t>
      </w:r>
      <w:hyperlink r:id="rId9" w:history="1">
        <w:r w:rsidRPr="00D11C51">
          <w:rPr>
            <w:rFonts w:ascii="Times New Roman" w:eastAsia="Times New Roman" w:hAnsi="Times New Roman"/>
            <w:color w:val="D24141"/>
            <w:spacing w:val="12"/>
            <w:sz w:val="30"/>
            <w:szCs w:val="30"/>
            <w:u w:val="single"/>
            <w:lang w:eastAsia="en-NZ"/>
          </w:rPr>
          <w:t>The Power of Capitalism</w:t>
        </w:r>
      </w:hyperlink>
      <w:r w:rsidRPr="00D11C51">
        <w:rPr>
          <w:rFonts w:ascii="Times New Roman" w:eastAsia="Times New Roman" w:hAnsi="Times New Roman"/>
          <w:color w:val="000000"/>
          <w:spacing w:val="12"/>
          <w:szCs w:val="24"/>
          <w:lang w:eastAsia="en-NZ"/>
        </w:rPr>
        <w:t>, which he wrote to chief executives of BlackRock’s investee companies. “It is not a social or ideological agenda. It is not ‘woke’. It is capitalism, driven by mutually beneficial relationships between you and the employees, customers, suppliers and communities your company relies on to prosper.”</w:t>
      </w:r>
    </w:p>
    <w:p w14:paraId="033782E7"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He particularly emphasised the limits on how much companies can do to respond to the climate crisis. “Businesses can’t do this alone. We need governments to provide clear pathways and a consistent taxonomy for sustainability policy, regulation, and disclosure across markets.”</w:t>
      </w:r>
    </w:p>
    <w:p w14:paraId="03A586AD"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 In the UK, some 200 companies have condemned a parliamentary bill that would impose harsh new restrictions on public demonstrations. Similarly in the US last year Amazon and General Motors were among major corporates that spoke out against “discriminatory” voting laws proposed by Republican lawmakers.</w:t>
      </w:r>
    </w:p>
    <w:p w14:paraId="002C5B84"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Such actions are still rare but with worries about civil liberties and democratic integrity rising in many countries, the calls for companies to declare where they stand will grow. “It will increasingly be a ‘which side are you on?’ moment,” says Aron Cramer, head of BSR, a UK sustainability consultancy. “Businesses will be expected to weigh in — and a lot of CEOs and boards are uncomfortable doing that.”</w:t>
      </w:r>
    </w:p>
    <w:p w14:paraId="40BF980F"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 The World Economic Forum’s Davos meeting this past week – </w:t>
      </w:r>
      <w:hyperlink r:id="rId10" w:history="1">
        <w:r w:rsidRPr="00D11C51">
          <w:rPr>
            <w:rFonts w:ascii="Times New Roman" w:eastAsia="Times New Roman" w:hAnsi="Times New Roman"/>
            <w:color w:val="D24141"/>
            <w:spacing w:val="12"/>
            <w:sz w:val="30"/>
            <w:szCs w:val="30"/>
            <w:u w:val="single"/>
            <w:lang w:eastAsia="en-NZ"/>
          </w:rPr>
          <w:t>online only this year because of the pandemic</w:t>
        </w:r>
      </w:hyperlink>
      <w:r w:rsidRPr="00D11C51">
        <w:rPr>
          <w:rFonts w:ascii="Times New Roman" w:eastAsia="Times New Roman" w:hAnsi="Times New Roman"/>
          <w:color w:val="000000"/>
          <w:spacing w:val="12"/>
          <w:szCs w:val="24"/>
          <w:lang w:eastAsia="en-NZ"/>
        </w:rPr>
        <w:t xml:space="preserve"> – had several sessions exploring the </w:t>
      </w:r>
      <w:r w:rsidRPr="00D11C51">
        <w:rPr>
          <w:rFonts w:ascii="Times New Roman" w:eastAsia="Times New Roman" w:hAnsi="Times New Roman"/>
          <w:color w:val="000000"/>
          <w:spacing w:val="12"/>
          <w:szCs w:val="24"/>
          <w:lang w:eastAsia="en-NZ"/>
        </w:rPr>
        <w:lastRenderedPageBreak/>
        <w:t>theme. Such as, </w:t>
      </w:r>
      <w:hyperlink r:id="rId11" w:history="1">
        <w:r w:rsidRPr="00D11C51">
          <w:rPr>
            <w:rFonts w:ascii="Times New Roman" w:eastAsia="Times New Roman" w:hAnsi="Times New Roman"/>
            <w:color w:val="D24141"/>
            <w:spacing w:val="12"/>
            <w:sz w:val="30"/>
            <w:szCs w:val="30"/>
            <w:u w:val="single"/>
            <w:lang w:eastAsia="en-NZ"/>
          </w:rPr>
          <w:t>Renewing a Global Social Contract</w:t>
        </w:r>
      </w:hyperlink>
      <w:r w:rsidRPr="00D11C51">
        <w:rPr>
          <w:rFonts w:ascii="Times New Roman" w:eastAsia="Times New Roman" w:hAnsi="Times New Roman"/>
          <w:color w:val="000000"/>
          <w:spacing w:val="12"/>
          <w:szCs w:val="24"/>
          <w:lang w:eastAsia="en-NZ"/>
        </w:rPr>
        <w:t> and </w:t>
      </w:r>
      <w:hyperlink r:id="rId12" w:history="1">
        <w:r w:rsidRPr="00D11C51">
          <w:rPr>
            <w:rFonts w:ascii="Times New Roman" w:eastAsia="Times New Roman" w:hAnsi="Times New Roman"/>
            <w:color w:val="D24141"/>
            <w:spacing w:val="12"/>
            <w:sz w:val="30"/>
            <w:szCs w:val="30"/>
            <w:u w:val="single"/>
            <w:lang w:eastAsia="en-NZ"/>
          </w:rPr>
          <w:t>Environmental, Social and Governance Metrics for a Sustainable Future</w:t>
        </w:r>
      </w:hyperlink>
      <w:r w:rsidRPr="00D11C51">
        <w:rPr>
          <w:rFonts w:ascii="Times New Roman" w:eastAsia="Times New Roman" w:hAnsi="Times New Roman"/>
          <w:color w:val="000000"/>
          <w:spacing w:val="12"/>
          <w:szCs w:val="24"/>
          <w:lang w:eastAsia="en-NZ"/>
        </w:rPr>
        <w:t>. The Forum also has an ongoing </w:t>
      </w:r>
      <w:hyperlink r:id="rId13" w:history="1">
        <w:r w:rsidRPr="00D11C51">
          <w:rPr>
            <w:rFonts w:ascii="Times New Roman" w:eastAsia="Times New Roman" w:hAnsi="Times New Roman"/>
            <w:color w:val="D24141"/>
            <w:spacing w:val="12"/>
            <w:sz w:val="30"/>
            <w:szCs w:val="30"/>
            <w:u w:val="single"/>
            <w:lang w:eastAsia="en-NZ"/>
          </w:rPr>
          <w:t>workstream on stakeholder capitalism</w:t>
        </w:r>
      </w:hyperlink>
      <w:r w:rsidRPr="00D11C51">
        <w:rPr>
          <w:rFonts w:ascii="Times New Roman" w:eastAsia="Times New Roman" w:hAnsi="Times New Roman"/>
          <w:color w:val="000000"/>
          <w:spacing w:val="12"/>
          <w:szCs w:val="24"/>
          <w:lang w:eastAsia="en-NZ"/>
        </w:rPr>
        <w:t> in conjunction with the International Business Council.</w:t>
      </w:r>
    </w:p>
    <w:p w14:paraId="11393C1E"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The Forum also highlighted the latest edition of the </w:t>
      </w:r>
      <w:hyperlink r:id="rId14" w:history="1">
        <w:r w:rsidRPr="00D11C51">
          <w:rPr>
            <w:rFonts w:ascii="Times New Roman" w:eastAsia="Times New Roman" w:hAnsi="Times New Roman"/>
            <w:color w:val="D24141"/>
            <w:spacing w:val="12"/>
            <w:sz w:val="30"/>
            <w:szCs w:val="30"/>
            <w:u w:val="single"/>
            <w:lang w:eastAsia="en-NZ"/>
          </w:rPr>
          <w:t>global trust barometer</w:t>
        </w:r>
      </w:hyperlink>
      <w:r w:rsidRPr="00D11C51">
        <w:rPr>
          <w:rFonts w:ascii="Times New Roman" w:eastAsia="Times New Roman" w:hAnsi="Times New Roman"/>
          <w:color w:val="000000"/>
          <w:spacing w:val="12"/>
          <w:szCs w:val="24"/>
          <w:lang w:eastAsia="en-NZ"/>
        </w:rPr>
        <w:t> compiled by Edelman, the world’s largest PR firm. Its polling of 36,000 people in 27 countries (which didn’t include New Zealand) showed that businesses were the only institutions people trusted (by its definition; see the chart below). This was a marked change from its 2020 polling.</w:t>
      </w:r>
    </w:p>
    <w:p w14:paraId="5BC3FC80"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b/>
          <w:bCs/>
          <w:color w:val="000000"/>
          <w:spacing w:val="12"/>
          <w:sz w:val="36"/>
          <w:szCs w:val="36"/>
          <w:bdr w:val="none" w:sz="0" w:space="0" w:color="auto" w:frame="1"/>
          <w:lang w:eastAsia="en-NZ"/>
        </w:rPr>
        <w:t>Business only trusted institution (%)</w:t>
      </w:r>
    </w:p>
    <w:p w14:paraId="08BA9DC9" w14:textId="20061CFF" w:rsidR="00D11C51" w:rsidRPr="00D11C51" w:rsidRDefault="00D11C51" w:rsidP="00D11C51">
      <w:pPr>
        <w:textAlignment w:val="baseline"/>
        <w:rPr>
          <w:rFonts w:ascii="Times New Roman" w:eastAsia="Times New Roman" w:hAnsi="Times New Roman"/>
          <w:color w:val="auto"/>
          <w:szCs w:val="24"/>
          <w:lang w:eastAsia="en-NZ"/>
        </w:rPr>
      </w:pPr>
      <w:r w:rsidRPr="00D11C51">
        <w:rPr>
          <w:rFonts w:ascii="Times New Roman" w:eastAsia="Times New Roman" w:hAnsi="Times New Roman"/>
          <w:noProof/>
          <w:color w:val="auto"/>
          <w:szCs w:val="24"/>
          <w:lang w:eastAsia="en-NZ"/>
        </w:rPr>
        <w:drawing>
          <wp:inline distT="0" distB="0" distL="0" distR="0" wp14:anchorId="59E970B8" wp14:editId="0363A037">
            <wp:extent cx="5731510" cy="298069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980690"/>
                    </a:xfrm>
                    <a:prstGeom prst="rect">
                      <a:avLst/>
                    </a:prstGeom>
                    <a:noFill/>
                    <a:ln>
                      <a:noFill/>
                    </a:ln>
                  </pic:spPr>
                </pic:pic>
              </a:graphicData>
            </a:graphic>
          </wp:inline>
        </w:drawing>
      </w:r>
      <w:r w:rsidRPr="00D11C51">
        <w:rPr>
          <w:rFonts w:ascii="Times New Roman" w:eastAsia="Times New Roman" w:hAnsi="Times New Roman"/>
          <w:color w:val="auto"/>
          <w:szCs w:val="24"/>
          <w:lang w:eastAsia="en-NZ"/>
        </w:rPr>
        <w:t>Trust has declined for Government and media since May 2020, according to the Edelman barometer polling 36,000 people in 27 countries.</w:t>
      </w:r>
    </w:p>
    <w:p w14:paraId="7A43CEFB"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From this and other findings in the survey, Edelman concluded that “societal leadership is now a core function of business". In particular, chief executives are expected to shape conversation and policy on jobs and the economy (76 percent), wage inequity (73 percent), technology and automation (74 percent) and global warming and climate change (68 percent).</w:t>
      </w:r>
    </w:p>
    <w:p w14:paraId="16685E69"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Moreover, governments “are not seen as able to solve societal problems”.</w:t>
      </w:r>
    </w:p>
    <w:p w14:paraId="3CFA92EC"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b/>
          <w:bCs/>
          <w:color w:val="000000"/>
          <w:spacing w:val="12"/>
          <w:sz w:val="36"/>
          <w:szCs w:val="36"/>
          <w:bdr w:val="none" w:sz="0" w:space="0" w:color="auto" w:frame="1"/>
          <w:lang w:eastAsia="en-NZ"/>
        </w:rPr>
        <w:t>Government not seen as able to solve societal problems</w:t>
      </w:r>
    </w:p>
    <w:p w14:paraId="73E34B16" w14:textId="43A6A468" w:rsidR="00D11C51" w:rsidRPr="00D11C51" w:rsidRDefault="00D11C51" w:rsidP="00D11C51">
      <w:pPr>
        <w:textAlignment w:val="baseline"/>
        <w:rPr>
          <w:rFonts w:ascii="Times New Roman" w:eastAsia="Times New Roman" w:hAnsi="Times New Roman"/>
          <w:color w:val="auto"/>
          <w:szCs w:val="24"/>
          <w:lang w:eastAsia="en-NZ"/>
        </w:rPr>
      </w:pPr>
      <w:r w:rsidRPr="00D11C51">
        <w:rPr>
          <w:rFonts w:ascii="Times New Roman" w:eastAsia="Times New Roman" w:hAnsi="Times New Roman"/>
          <w:noProof/>
          <w:color w:val="auto"/>
          <w:szCs w:val="24"/>
          <w:lang w:eastAsia="en-NZ"/>
        </w:rPr>
        <w:lastRenderedPageBreak/>
        <w:drawing>
          <wp:inline distT="0" distB="0" distL="0" distR="0" wp14:anchorId="6B961DA8" wp14:editId="7FA6F8E0">
            <wp:extent cx="5731510" cy="1929765"/>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929765"/>
                    </a:xfrm>
                    <a:prstGeom prst="rect">
                      <a:avLst/>
                    </a:prstGeom>
                    <a:noFill/>
                    <a:ln>
                      <a:noFill/>
                    </a:ln>
                  </pic:spPr>
                </pic:pic>
              </a:graphicData>
            </a:graphic>
          </wp:inline>
        </w:drawing>
      </w:r>
      <w:r w:rsidRPr="00D11C51">
        <w:rPr>
          <w:rFonts w:ascii="Times New Roman" w:eastAsia="Times New Roman" w:hAnsi="Times New Roman"/>
          <w:i/>
          <w:iCs/>
          <w:color w:val="auto"/>
          <w:sz w:val="17"/>
          <w:szCs w:val="17"/>
          <w:bdr w:val="none" w:sz="0" w:space="0" w:color="auto" w:frame="1"/>
          <w:lang w:eastAsia="en-NZ"/>
        </w:rPr>
        <w:t>Percentage who say each of the above attributes is a strength of an institution, according to Edelman's survey of 24 countries (not including Nigeria, China, Russia or Thailand).</w:t>
      </w:r>
    </w:p>
    <w:p w14:paraId="71C485A6"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However, when it comes to existential challenges such as the pandemic and the climate crisis, business scores just as poorly as government, NGOs and media in Edelman’s quartet of institutions.</w:t>
      </w:r>
    </w:p>
    <w:p w14:paraId="1B48187C"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b/>
          <w:bCs/>
          <w:color w:val="000000"/>
          <w:spacing w:val="12"/>
          <w:sz w:val="36"/>
          <w:szCs w:val="36"/>
          <w:bdr w:val="none" w:sz="0" w:space="0" w:color="auto" w:frame="1"/>
          <w:lang w:eastAsia="en-NZ"/>
        </w:rPr>
        <w:t>Institutions failing to address institutional challenges</w:t>
      </w:r>
    </w:p>
    <w:p w14:paraId="37E0052B" w14:textId="3D6FE133" w:rsidR="00D11C51" w:rsidRPr="00D11C51" w:rsidRDefault="00D11C51" w:rsidP="00D11C51">
      <w:pPr>
        <w:textAlignment w:val="baseline"/>
        <w:rPr>
          <w:rFonts w:ascii="Times New Roman" w:eastAsia="Times New Roman" w:hAnsi="Times New Roman"/>
          <w:color w:val="auto"/>
          <w:szCs w:val="24"/>
          <w:lang w:eastAsia="en-NZ"/>
        </w:rPr>
      </w:pPr>
      <w:r w:rsidRPr="00D11C51">
        <w:rPr>
          <w:rFonts w:ascii="Times New Roman" w:eastAsia="Times New Roman" w:hAnsi="Times New Roman"/>
          <w:noProof/>
          <w:color w:val="auto"/>
          <w:szCs w:val="24"/>
          <w:lang w:eastAsia="en-NZ"/>
        </w:rPr>
        <w:drawing>
          <wp:inline distT="0" distB="0" distL="0" distR="0" wp14:anchorId="78FC9590" wp14:editId="56816797">
            <wp:extent cx="5731510" cy="171450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714500"/>
                    </a:xfrm>
                    <a:prstGeom prst="rect">
                      <a:avLst/>
                    </a:prstGeom>
                    <a:noFill/>
                    <a:ln>
                      <a:noFill/>
                    </a:ln>
                  </pic:spPr>
                </pic:pic>
              </a:graphicData>
            </a:graphic>
          </wp:inline>
        </w:drawing>
      </w:r>
      <w:r w:rsidRPr="00D11C51">
        <w:rPr>
          <w:rFonts w:ascii="Times New Roman" w:eastAsia="Times New Roman" w:hAnsi="Times New Roman"/>
          <w:color w:val="auto"/>
          <w:szCs w:val="24"/>
          <w:lang w:eastAsia="en-NZ"/>
        </w:rPr>
        <w:t>Most people say institutions are not doing well on the pandemic response, or climate change solutions, according to the Edelman survey of 13 nations.</w:t>
      </w:r>
    </w:p>
    <w:p w14:paraId="28331E56"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This conclusion is the most worrying of all because existential risks account for nine of the top 10 global risks for the next decade, according to the 2022 edition of the Forum’s </w:t>
      </w:r>
      <w:hyperlink r:id="rId18" w:history="1">
        <w:r w:rsidRPr="00D11C51">
          <w:rPr>
            <w:rFonts w:ascii="Times New Roman" w:eastAsia="Times New Roman" w:hAnsi="Times New Roman"/>
            <w:color w:val="D24141"/>
            <w:spacing w:val="12"/>
            <w:sz w:val="30"/>
            <w:szCs w:val="30"/>
            <w:u w:val="single"/>
            <w:lang w:eastAsia="en-NZ"/>
          </w:rPr>
          <w:t>Global Risks Report</w:t>
        </w:r>
      </w:hyperlink>
      <w:r w:rsidRPr="00D11C51">
        <w:rPr>
          <w:rFonts w:ascii="Times New Roman" w:eastAsia="Times New Roman" w:hAnsi="Times New Roman"/>
          <w:i/>
          <w:iCs/>
          <w:color w:val="000000"/>
          <w:spacing w:val="12"/>
          <w:sz w:val="30"/>
          <w:szCs w:val="30"/>
          <w:bdr w:val="none" w:sz="0" w:space="0" w:color="auto" w:frame="1"/>
          <w:lang w:eastAsia="en-NZ"/>
        </w:rPr>
        <w:t>.</w:t>
      </w:r>
      <w:r w:rsidRPr="00D11C51">
        <w:rPr>
          <w:rFonts w:ascii="Times New Roman" w:eastAsia="Times New Roman" w:hAnsi="Times New Roman"/>
          <w:color w:val="000000"/>
          <w:spacing w:val="12"/>
          <w:szCs w:val="24"/>
          <w:lang w:eastAsia="en-NZ"/>
        </w:rPr>
        <w:t> The only purely economic/business risk is a potential debt crisis at number nine.</w:t>
      </w:r>
    </w:p>
    <w:p w14:paraId="4C1F894E"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b/>
          <w:bCs/>
          <w:color w:val="000000"/>
          <w:spacing w:val="12"/>
          <w:sz w:val="36"/>
          <w:szCs w:val="36"/>
          <w:bdr w:val="none" w:sz="0" w:space="0" w:color="auto" w:frame="1"/>
          <w:lang w:eastAsia="en-NZ"/>
        </w:rPr>
        <w:t>'The most severe risks on a global scale over the next 10 years'</w:t>
      </w:r>
    </w:p>
    <w:p w14:paraId="70E35AC9" w14:textId="606CB54D" w:rsidR="00D11C51" w:rsidRPr="00D11C51" w:rsidRDefault="00D11C51" w:rsidP="00D11C51">
      <w:pPr>
        <w:textAlignment w:val="baseline"/>
        <w:rPr>
          <w:rFonts w:ascii="Times New Roman" w:eastAsia="Times New Roman" w:hAnsi="Times New Roman"/>
          <w:color w:val="auto"/>
          <w:szCs w:val="24"/>
          <w:lang w:eastAsia="en-NZ"/>
        </w:rPr>
      </w:pPr>
      <w:r w:rsidRPr="00D11C51">
        <w:rPr>
          <w:rFonts w:ascii="Times New Roman" w:eastAsia="Times New Roman" w:hAnsi="Times New Roman"/>
          <w:noProof/>
          <w:color w:val="auto"/>
          <w:szCs w:val="24"/>
          <w:lang w:eastAsia="en-NZ"/>
        </w:rPr>
        <w:drawing>
          <wp:inline distT="0" distB="0" distL="0" distR="0" wp14:anchorId="0D02A5EF" wp14:editId="46A5C468">
            <wp:extent cx="5731510" cy="1691005"/>
            <wp:effectExtent l="0" t="0" r="254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691005"/>
                    </a:xfrm>
                    <a:prstGeom prst="rect">
                      <a:avLst/>
                    </a:prstGeom>
                    <a:noFill/>
                    <a:ln>
                      <a:noFill/>
                    </a:ln>
                  </pic:spPr>
                </pic:pic>
              </a:graphicData>
            </a:graphic>
          </wp:inline>
        </w:drawing>
      </w:r>
      <w:r w:rsidRPr="00D11C51">
        <w:rPr>
          <w:rFonts w:ascii="Times New Roman" w:eastAsia="Times New Roman" w:hAnsi="Times New Roman"/>
          <w:i/>
          <w:iCs/>
          <w:color w:val="auto"/>
          <w:sz w:val="17"/>
          <w:szCs w:val="17"/>
          <w:bdr w:val="none" w:sz="0" w:space="0" w:color="auto" w:frame="1"/>
          <w:lang w:eastAsia="en-NZ"/>
        </w:rPr>
        <w:t>Source: World Economic Forum Global Risks Perception Survey 2021-22</w:t>
      </w:r>
    </w:p>
    <w:p w14:paraId="5D1ECEF9"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 xml:space="preserve">Yet, if business leaders really are serious about corporate political responsibility, they must also own up to their roles in creating, and solving, crises of climate, </w:t>
      </w:r>
      <w:r w:rsidRPr="00D11C51">
        <w:rPr>
          <w:rFonts w:ascii="Times New Roman" w:eastAsia="Times New Roman" w:hAnsi="Times New Roman"/>
          <w:color w:val="000000"/>
          <w:spacing w:val="12"/>
          <w:szCs w:val="24"/>
          <w:lang w:eastAsia="en-NZ"/>
        </w:rPr>
        <w:lastRenderedPageBreak/>
        <w:t>biodiversity loss, social cohesion, livelihood, human environment damage, natural resources, and geoeconomic confrontation.</w:t>
      </w:r>
    </w:p>
    <w:p w14:paraId="01F70D56"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As Martin Wolf, the </w:t>
      </w:r>
      <w:r w:rsidRPr="00D11C51">
        <w:rPr>
          <w:rFonts w:ascii="Times New Roman" w:eastAsia="Times New Roman" w:hAnsi="Times New Roman"/>
          <w:i/>
          <w:iCs/>
          <w:color w:val="000000"/>
          <w:spacing w:val="12"/>
          <w:sz w:val="30"/>
          <w:szCs w:val="30"/>
          <w:bdr w:val="none" w:sz="0" w:space="0" w:color="auto" w:frame="1"/>
          <w:lang w:eastAsia="en-NZ"/>
        </w:rPr>
        <w:t>Financial Times’</w:t>
      </w:r>
      <w:r w:rsidRPr="00D11C51">
        <w:rPr>
          <w:rFonts w:ascii="Times New Roman" w:eastAsia="Times New Roman" w:hAnsi="Times New Roman"/>
          <w:color w:val="000000"/>
          <w:spacing w:val="12"/>
          <w:szCs w:val="24"/>
          <w:lang w:eastAsia="en-NZ"/>
        </w:rPr>
        <w:t> chief economics columnist, wrote in </w:t>
      </w:r>
      <w:hyperlink r:id="rId20" w:history="1">
        <w:r w:rsidRPr="00D11C51">
          <w:rPr>
            <w:rFonts w:ascii="Times New Roman" w:eastAsia="Times New Roman" w:hAnsi="Times New Roman"/>
            <w:color w:val="D24141"/>
            <w:spacing w:val="12"/>
            <w:sz w:val="30"/>
            <w:szCs w:val="30"/>
            <w:u w:val="single"/>
            <w:lang w:eastAsia="en-NZ"/>
          </w:rPr>
          <w:t>his column this week</w:t>
        </w:r>
      </w:hyperlink>
      <w:r w:rsidRPr="00D11C51">
        <w:rPr>
          <w:rFonts w:ascii="Times New Roman" w:eastAsia="Times New Roman" w:hAnsi="Times New Roman"/>
          <w:color w:val="000000"/>
          <w:spacing w:val="12"/>
          <w:szCs w:val="24"/>
          <w:lang w:eastAsia="en-NZ"/>
        </w:rPr>
        <w:t>: “We in the western world confront two crises: a collapse in trust in our democratic political system and a planetary environmental threat. The former requires the renewal of common purpose at home. The latter requires not just common purpose at home but shared global purpose. These are things business cannot provide. It will take effective politics, instead. A big question is whether business will be able to promote the needed political solutions or just create political problems.”</w:t>
      </w:r>
    </w:p>
    <w:p w14:paraId="7DC75EC6"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He concluded, though, that business and capitalism as we currently practise them are a major part of the problem, and not the solution.</w:t>
      </w:r>
    </w:p>
    <w:p w14:paraId="648BDD86"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“Businesses operate within a system: market capitalism. This system is now globally dominant, at least in the economic domain. That is true even in today’s China. The essence of capitalism is competition. That has profound implications: competitive profit-seeking entities are essentially amoral, even if they are law-abiding. They will not readily do things that are unprofitable, however socially desirable, or refuse to do things that are profitable, however socially undesirable.”</w:t>
      </w:r>
    </w:p>
    <w:p w14:paraId="64BE375E"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Wolf is a distinguished economist on a long and fruitful intellectual journey. Back in the late 1980s, he was a neo-liberal much admired, for example, by Roger Kerr and colleagues at the NZ Business Roundtable.</w:t>
      </w:r>
    </w:p>
    <w:p w14:paraId="705EFB3F"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But by the time Kerr invited him here to deliver </w:t>
      </w:r>
      <w:hyperlink r:id="rId21" w:history="1">
        <w:r w:rsidRPr="00D11C51">
          <w:rPr>
            <w:rFonts w:ascii="Times New Roman" w:eastAsia="Times New Roman" w:hAnsi="Times New Roman"/>
            <w:color w:val="D24141"/>
            <w:spacing w:val="12"/>
            <w:sz w:val="30"/>
            <w:szCs w:val="30"/>
            <w:u w:val="single"/>
            <w:lang w:eastAsia="en-NZ"/>
          </w:rPr>
          <w:t>the 2004 Trotter Lecture</w:t>
        </w:r>
      </w:hyperlink>
      <w:r w:rsidRPr="00D11C51">
        <w:rPr>
          <w:rFonts w:ascii="Times New Roman" w:eastAsia="Times New Roman" w:hAnsi="Times New Roman"/>
          <w:color w:val="000000"/>
          <w:spacing w:val="12"/>
          <w:szCs w:val="24"/>
          <w:lang w:eastAsia="en-NZ"/>
        </w:rPr>
        <w:t>,  Wolf was already articulating a more sophisticated and balanced view of capitalism, globalisation and the role of government. At the gala dinner, as I recall, Kerr seemed pained by Wolf’s words as he delivered his lecture.</w:t>
      </w:r>
    </w:p>
    <w:p w14:paraId="06D98186" w14:textId="77777777" w:rsidR="00D11C51" w:rsidRPr="00D11C51" w:rsidRDefault="00D11C51" w:rsidP="00D11C51">
      <w:pPr>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In his latest column, Wolf explores why business remains ill-equipped to deal with existential crisis and how society and governments can remedy that. He draws in part on a collection of papers on the subject which constitute the latest edition of the </w:t>
      </w:r>
      <w:hyperlink r:id="rId22" w:history="1">
        <w:r w:rsidRPr="00D11C51">
          <w:rPr>
            <w:rFonts w:ascii="Times New Roman" w:eastAsia="Times New Roman" w:hAnsi="Times New Roman"/>
            <w:i/>
            <w:iCs/>
            <w:color w:val="D24141"/>
            <w:spacing w:val="12"/>
            <w:sz w:val="30"/>
            <w:szCs w:val="30"/>
            <w:u w:val="single"/>
            <w:bdr w:val="none" w:sz="0" w:space="0" w:color="auto" w:frame="1"/>
            <w:lang w:eastAsia="en-NZ"/>
          </w:rPr>
          <w:t>Oxford Review of Economic Policy</w:t>
        </w:r>
      </w:hyperlink>
      <w:r w:rsidRPr="00D11C51">
        <w:rPr>
          <w:rFonts w:ascii="Times New Roman" w:eastAsia="Times New Roman" w:hAnsi="Times New Roman"/>
          <w:color w:val="000000"/>
          <w:spacing w:val="12"/>
          <w:szCs w:val="24"/>
          <w:lang w:eastAsia="en-NZ"/>
        </w:rPr>
        <w:t>.</w:t>
      </w:r>
    </w:p>
    <w:p w14:paraId="614A98DE"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Particularly important are essays by Anat Admati of Stanford and Martin Hellwig of the Max Planck Institute. "Both consider the role of business leaders as influential but self-interested voices in setting public policy in company law, competition law, taxation, financial regulation, environmental regulation and many other areas. The outcome, they and other authors suggest, has been the emergence of a system of opportunistic rent extraction that creates uninsurable risks for the majority and vast rewards for a few. This has in turn played a big role in undermining confidence in democracy and increasing support for populists.”</w:t>
      </w:r>
    </w:p>
    <w:p w14:paraId="05D7566B"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However, “the pandemic has created an opportunity for a politics of competence and shared purpose. This gives us at least a chance to do better. I believe there is a case for substantial reform of our form of capitalism, while preserving its essence of innovation and competition. This would not be unprecedented. The creation of the joint stock limited liability company was once a highly controversial innovation. So was the creation of social insurance. Today, however, the biggest issue, in my view, is the relationship among business, society and politics.”</w:t>
      </w:r>
    </w:p>
    <w:p w14:paraId="311AEB36"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lastRenderedPageBreak/>
        <w:t>Wolf outlines how to improve that relationship. But he concedes that the response so far from business is rhetoric, not reform.</w:t>
      </w:r>
    </w:p>
    <w:p w14:paraId="70BE5420" w14:textId="77777777" w:rsidR="00D11C51" w:rsidRPr="00D11C51" w:rsidRDefault="00D11C51" w:rsidP="00D11C51">
      <w:pPr>
        <w:spacing w:after="255"/>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“The pandemic has brought many lessons. But perhaps the most important is what can be done if the skills of private business are united with public resources to achieve urgent purposes. That is what makes the vaccine story so heartening (and the anti-vaxxer reaction so depressing)," he says.</w:t>
      </w:r>
    </w:p>
    <w:p w14:paraId="50AE43D7" w14:textId="77777777" w:rsidR="00D11C51" w:rsidRPr="00D11C51" w:rsidRDefault="00D11C51" w:rsidP="00D11C51">
      <w:pPr>
        <w:spacing w:after="750"/>
        <w:textAlignment w:val="baseline"/>
        <w:rPr>
          <w:rFonts w:ascii="Times New Roman" w:eastAsia="Times New Roman" w:hAnsi="Times New Roman"/>
          <w:color w:val="000000"/>
          <w:spacing w:val="12"/>
          <w:szCs w:val="24"/>
          <w:lang w:eastAsia="en-NZ"/>
        </w:rPr>
      </w:pPr>
      <w:r w:rsidRPr="00D11C51">
        <w:rPr>
          <w:rFonts w:ascii="Times New Roman" w:eastAsia="Times New Roman" w:hAnsi="Times New Roman"/>
          <w:color w:val="000000"/>
          <w:spacing w:val="12"/>
          <w:szCs w:val="24"/>
          <w:lang w:eastAsia="en-NZ"/>
        </w:rPr>
        <w:t>"Business leaders are rational people in charge of important institutions. They have to appreciate the need to strengthen our capacity to make collective decisions sensibly. Like it or not, they are potent players in our fragile democratic politics and so also in global decision-making. They need to take this role seriously and play it decently and responsibly. For all the rhetoric we hear, this is not yet what we see.”</w:t>
      </w:r>
    </w:p>
    <w:sectPr w:rsidR="00D11C51" w:rsidRPr="00D11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A2D90"/>
    <w:multiLevelType w:val="multilevel"/>
    <w:tmpl w:val="35E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E26A0"/>
    <w:multiLevelType w:val="multilevel"/>
    <w:tmpl w:val="E23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40B05"/>
    <w:multiLevelType w:val="multilevel"/>
    <w:tmpl w:val="FAB0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459D2"/>
    <w:multiLevelType w:val="multilevel"/>
    <w:tmpl w:val="2CA8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02242"/>
    <w:multiLevelType w:val="multilevel"/>
    <w:tmpl w:val="F3B6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22048E"/>
    <w:multiLevelType w:val="multilevel"/>
    <w:tmpl w:val="E48C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C3BFE"/>
    <w:multiLevelType w:val="multilevel"/>
    <w:tmpl w:val="69EA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51"/>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2AA"/>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9E8"/>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B5F"/>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C51"/>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2A3D"/>
  <w15:chartTrackingRefBased/>
  <w15:docId w15:val="{C169C5A2-B39B-4FE5-A93A-589FFDB5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1C51"/>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D11C51"/>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3">
    <w:name w:val="heading 3"/>
    <w:basedOn w:val="Normal"/>
    <w:link w:val="Heading3Char"/>
    <w:uiPriority w:val="9"/>
    <w:qFormat/>
    <w:rsid w:val="00D11C51"/>
    <w:pPr>
      <w:spacing w:before="100" w:beforeAutospacing="1" w:after="100" w:afterAutospacing="1"/>
      <w:outlineLvl w:val="2"/>
    </w:pPr>
    <w:rPr>
      <w:rFonts w:ascii="Times New Roman" w:eastAsia="Times New Roman" w:hAnsi="Times New Roman"/>
      <w:b/>
      <w:bCs/>
      <w:color w:val="auto"/>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C51"/>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D11C51"/>
    <w:rPr>
      <w:rFonts w:ascii="Times New Roman" w:eastAsia="Times New Roman" w:hAnsi="Times New Roman"/>
      <w:b/>
      <w:bCs/>
      <w:color w:val="auto"/>
      <w:sz w:val="36"/>
      <w:szCs w:val="36"/>
      <w:lang w:eastAsia="en-NZ"/>
    </w:rPr>
  </w:style>
  <w:style w:type="character" w:customStyle="1" w:styleId="Heading3Char">
    <w:name w:val="Heading 3 Char"/>
    <w:basedOn w:val="DefaultParagraphFont"/>
    <w:link w:val="Heading3"/>
    <w:uiPriority w:val="9"/>
    <w:rsid w:val="00D11C51"/>
    <w:rPr>
      <w:rFonts w:ascii="Times New Roman" w:eastAsia="Times New Roman" w:hAnsi="Times New Roman"/>
      <w:b/>
      <w:bCs/>
      <w:color w:val="auto"/>
      <w:sz w:val="27"/>
      <w:szCs w:val="27"/>
      <w:lang w:eastAsia="en-NZ"/>
    </w:rPr>
  </w:style>
  <w:style w:type="paragraph" w:customStyle="1" w:styleId="donation-bannertext">
    <w:name w:val="donation-banner__text"/>
    <w:basedOn w:val="Normal"/>
    <w:rsid w:val="00D11C51"/>
    <w:pPr>
      <w:spacing w:before="100" w:beforeAutospacing="1" w:after="100" w:afterAutospacing="1"/>
    </w:pPr>
    <w:rPr>
      <w:rFonts w:ascii="Times New Roman" w:eastAsia="Times New Roman" w:hAnsi="Times New Roman"/>
      <w:color w:val="auto"/>
      <w:szCs w:val="24"/>
      <w:lang w:eastAsia="en-NZ"/>
    </w:rPr>
  </w:style>
  <w:style w:type="character" w:styleId="Hyperlink">
    <w:name w:val="Hyperlink"/>
    <w:basedOn w:val="DefaultParagraphFont"/>
    <w:uiPriority w:val="99"/>
    <w:semiHidden/>
    <w:unhideWhenUsed/>
    <w:rsid w:val="00D11C51"/>
    <w:rPr>
      <w:color w:val="0000FF"/>
      <w:u w:val="single"/>
    </w:rPr>
  </w:style>
  <w:style w:type="character" w:customStyle="1" w:styleId="sr-only">
    <w:name w:val="sr-only"/>
    <w:basedOn w:val="DefaultParagraphFont"/>
    <w:rsid w:val="00D11C51"/>
  </w:style>
  <w:style w:type="paragraph" w:customStyle="1" w:styleId="submenuitem">
    <w:name w:val="submenu__item"/>
    <w:basedOn w:val="Normal"/>
    <w:rsid w:val="00D11C51"/>
    <w:pPr>
      <w:spacing w:before="100" w:beforeAutospacing="1" w:after="100" w:afterAutospacing="1"/>
    </w:pPr>
    <w:rPr>
      <w:rFonts w:ascii="Times New Roman" w:eastAsia="Times New Roman" w:hAnsi="Times New Roman"/>
      <w:color w:val="auto"/>
      <w:szCs w:val="24"/>
      <w:lang w:eastAsia="en-NZ"/>
    </w:rPr>
  </w:style>
  <w:style w:type="paragraph" w:customStyle="1" w:styleId="bio">
    <w:name w:val="bio"/>
    <w:basedOn w:val="Normal"/>
    <w:rsid w:val="00D11C51"/>
    <w:pPr>
      <w:spacing w:before="100" w:beforeAutospacing="1" w:after="100" w:afterAutospacing="1"/>
    </w:pPr>
    <w:rPr>
      <w:rFonts w:ascii="Times New Roman" w:eastAsia="Times New Roman" w:hAnsi="Times New Roman"/>
      <w:color w:val="auto"/>
      <w:szCs w:val="24"/>
      <w:lang w:eastAsia="en-NZ"/>
    </w:rPr>
  </w:style>
  <w:style w:type="paragraph" w:customStyle="1" w:styleId="articlecontentsection">
    <w:name w:val="article_content__section"/>
    <w:basedOn w:val="Normal"/>
    <w:rsid w:val="00D11C51"/>
    <w:pPr>
      <w:spacing w:before="100" w:beforeAutospacing="1" w:after="100" w:afterAutospacing="1"/>
    </w:pPr>
    <w:rPr>
      <w:rFonts w:ascii="Times New Roman" w:eastAsia="Times New Roman" w:hAnsi="Times New Roman"/>
      <w:color w:val="auto"/>
      <w:szCs w:val="24"/>
      <w:lang w:eastAsia="en-NZ"/>
    </w:rPr>
  </w:style>
  <w:style w:type="paragraph" w:styleId="NormalWeb">
    <w:name w:val="Normal (Web)"/>
    <w:basedOn w:val="Normal"/>
    <w:uiPriority w:val="99"/>
    <w:semiHidden/>
    <w:unhideWhenUsed/>
    <w:rsid w:val="00D11C51"/>
    <w:pPr>
      <w:spacing w:before="100" w:beforeAutospacing="1" w:after="100" w:afterAutospacing="1"/>
    </w:pPr>
    <w:rPr>
      <w:rFonts w:ascii="Times New Roman" w:eastAsia="Times New Roman" w:hAnsi="Times New Roman"/>
      <w:color w:val="auto"/>
      <w:szCs w:val="24"/>
      <w:lang w:eastAsia="en-NZ"/>
    </w:rPr>
  </w:style>
  <w:style w:type="character" w:styleId="Emphasis">
    <w:name w:val="Emphasis"/>
    <w:basedOn w:val="DefaultParagraphFont"/>
    <w:uiPriority w:val="20"/>
    <w:qFormat/>
    <w:rsid w:val="00D11C51"/>
    <w:rPr>
      <w:i/>
      <w:iCs/>
    </w:rPr>
  </w:style>
  <w:style w:type="character" w:styleId="Strong">
    <w:name w:val="Strong"/>
    <w:basedOn w:val="DefaultParagraphFont"/>
    <w:uiPriority w:val="22"/>
    <w:qFormat/>
    <w:rsid w:val="00D11C51"/>
    <w:rPr>
      <w:b/>
      <w:bCs/>
    </w:rPr>
  </w:style>
  <w:style w:type="paragraph" w:customStyle="1" w:styleId="article-supporthead">
    <w:name w:val="article-support__head"/>
    <w:basedOn w:val="Normal"/>
    <w:rsid w:val="00D11C51"/>
    <w:pPr>
      <w:spacing w:before="100" w:beforeAutospacing="1" w:after="100" w:afterAutospacing="1"/>
    </w:pPr>
    <w:rPr>
      <w:rFonts w:ascii="Times New Roman" w:eastAsia="Times New Roman" w:hAnsi="Times New Roman"/>
      <w:color w:val="auto"/>
      <w:szCs w:val="24"/>
      <w:lang w:eastAsia="en-NZ"/>
    </w:rPr>
  </w:style>
  <w:style w:type="paragraph" w:customStyle="1" w:styleId="article-supportcontent">
    <w:name w:val="article-support__content"/>
    <w:basedOn w:val="Normal"/>
    <w:rsid w:val="00D11C51"/>
    <w:pPr>
      <w:spacing w:before="100" w:beforeAutospacing="1" w:after="100" w:afterAutospacing="1"/>
    </w:pPr>
    <w:rPr>
      <w:rFonts w:ascii="Times New Roman" w:eastAsia="Times New Roman" w:hAnsi="Times New Roman"/>
      <w:color w:val="auto"/>
      <w:szCs w:val="24"/>
      <w:lang w:eastAsia="en-NZ"/>
    </w:rPr>
  </w:style>
  <w:style w:type="paragraph" w:customStyle="1" w:styleId="comment-subscribep">
    <w:name w:val="comment-subscribe__p"/>
    <w:basedOn w:val="Normal"/>
    <w:rsid w:val="00D11C51"/>
    <w:pPr>
      <w:spacing w:before="100" w:beforeAutospacing="1" w:after="100" w:afterAutospacing="1"/>
    </w:pPr>
    <w:rPr>
      <w:rFonts w:ascii="Times New Roman" w:eastAsia="Times New Roman" w:hAnsi="Times New Roman"/>
      <w:color w:val="auto"/>
      <w:szCs w:val="24"/>
      <w:lang w:eastAsia="en-NZ"/>
    </w:rPr>
  </w:style>
  <w:style w:type="character" w:customStyle="1" w:styleId="c-cards-viewcomment-count">
    <w:name w:val="c-cards-view__comment-count"/>
    <w:basedOn w:val="DefaultParagraphFont"/>
    <w:rsid w:val="00D11C51"/>
  </w:style>
  <w:style w:type="paragraph" w:customStyle="1" w:styleId="c-cta-sidetagline">
    <w:name w:val="c-cta-side__tagline"/>
    <w:basedOn w:val="Normal"/>
    <w:rsid w:val="00D11C51"/>
    <w:pPr>
      <w:spacing w:before="100" w:beforeAutospacing="1" w:after="100" w:afterAutospacing="1"/>
    </w:pPr>
    <w:rPr>
      <w:rFonts w:ascii="Times New Roman" w:eastAsia="Times New Roman" w:hAnsi="Times New Roman"/>
      <w:color w:val="auto"/>
      <w:szCs w:val="24"/>
      <w:lang w:eastAsia="en-NZ"/>
    </w:rPr>
  </w:style>
  <w:style w:type="paragraph" w:styleId="z-TopofForm">
    <w:name w:val="HTML Top of Form"/>
    <w:basedOn w:val="Normal"/>
    <w:next w:val="Normal"/>
    <w:link w:val="z-TopofFormChar"/>
    <w:hidden/>
    <w:uiPriority w:val="99"/>
    <w:semiHidden/>
    <w:unhideWhenUsed/>
    <w:rsid w:val="00D11C51"/>
    <w:pPr>
      <w:pBdr>
        <w:bottom w:val="single" w:sz="6" w:space="1" w:color="auto"/>
      </w:pBdr>
      <w:jc w:val="center"/>
    </w:pPr>
    <w:rPr>
      <w:rFonts w:ascii="Arial" w:eastAsia="Times New Roman" w:hAnsi="Arial" w:cs="Arial"/>
      <w:vanish/>
      <w:color w:val="auto"/>
      <w:sz w:val="16"/>
      <w:szCs w:val="16"/>
      <w:lang w:eastAsia="en-NZ"/>
    </w:rPr>
  </w:style>
  <w:style w:type="character" w:customStyle="1" w:styleId="z-TopofFormChar">
    <w:name w:val="z-Top of Form Char"/>
    <w:basedOn w:val="DefaultParagraphFont"/>
    <w:link w:val="z-TopofForm"/>
    <w:uiPriority w:val="99"/>
    <w:semiHidden/>
    <w:rsid w:val="00D11C51"/>
    <w:rPr>
      <w:rFonts w:ascii="Arial" w:eastAsia="Times New Roman" w:hAnsi="Arial" w:cs="Arial"/>
      <w:vanish/>
      <w:color w:val="auto"/>
      <w:sz w:val="16"/>
      <w:szCs w:val="16"/>
      <w:lang w:eastAsia="en-NZ"/>
    </w:rPr>
  </w:style>
  <w:style w:type="paragraph" w:styleId="z-BottomofForm">
    <w:name w:val="HTML Bottom of Form"/>
    <w:basedOn w:val="Normal"/>
    <w:next w:val="Normal"/>
    <w:link w:val="z-BottomofFormChar"/>
    <w:hidden/>
    <w:uiPriority w:val="99"/>
    <w:semiHidden/>
    <w:unhideWhenUsed/>
    <w:rsid w:val="00D11C51"/>
    <w:pPr>
      <w:pBdr>
        <w:top w:val="single" w:sz="6" w:space="1" w:color="auto"/>
      </w:pBdr>
      <w:jc w:val="center"/>
    </w:pPr>
    <w:rPr>
      <w:rFonts w:ascii="Arial" w:eastAsia="Times New Roman" w:hAnsi="Arial"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D11C51"/>
    <w:rPr>
      <w:rFonts w:ascii="Arial" w:eastAsia="Times New Roman" w:hAnsi="Arial" w:cs="Arial"/>
      <w:vanish/>
      <w:color w:val="auto"/>
      <w:sz w:val="16"/>
      <w:szCs w:val="16"/>
      <w:lang w:eastAsia="en-NZ"/>
    </w:rPr>
  </w:style>
  <w:style w:type="paragraph" w:customStyle="1" w:styleId="foundingpartners">
    <w:name w:val="foundingpartners"/>
    <w:basedOn w:val="Normal"/>
    <w:rsid w:val="00D11C51"/>
    <w:pPr>
      <w:spacing w:before="100" w:beforeAutospacing="1" w:after="100" w:afterAutospacing="1"/>
    </w:pPr>
    <w:rPr>
      <w:rFonts w:ascii="Times New Roman" w:eastAsia="Times New Roman" w:hAnsi="Times New Roman"/>
      <w:color w:val="auto"/>
      <w:szCs w:val="24"/>
      <w:lang w:eastAsia="en-NZ"/>
    </w:rPr>
  </w:style>
  <w:style w:type="paragraph" w:customStyle="1" w:styleId="c-cta-footertagline">
    <w:name w:val="c-cta-footer__tagline"/>
    <w:basedOn w:val="Normal"/>
    <w:rsid w:val="00D11C51"/>
    <w:pPr>
      <w:spacing w:before="100" w:beforeAutospacing="1" w:after="100" w:afterAutospacing="1"/>
    </w:pPr>
    <w:rPr>
      <w:rFonts w:ascii="Times New Roman" w:eastAsia="Times New Roman" w:hAnsi="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79593">
      <w:bodyDiv w:val="1"/>
      <w:marLeft w:val="0"/>
      <w:marRight w:val="0"/>
      <w:marTop w:val="0"/>
      <w:marBottom w:val="0"/>
      <w:divBdr>
        <w:top w:val="none" w:sz="0" w:space="0" w:color="auto"/>
        <w:left w:val="none" w:sz="0" w:space="0" w:color="auto"/>
        <w:bottom w:val="none" w:sz="0" w:space="0" w:color="auto"/>
        <w:right w:val="none" w:sz="0" w:space="0" w:color="auto"/>
      </w:divBdr>
      <w:divsChild>
        <w:div w:id="351229476">
          <w:marLeft w:val="0"/>
          <w:marRight w:val="0"/>
          <w:marTop w:val="0"/>
          <w:marBottom w:val="300"/>
          <w:divBdr>
            <w:top w:val="none" w:sz="0" w:space="0" w:color="auto"/>
            <w:left w:val="none" w:sz="0" w:space="0" w:color="auto"/>
            <w:bottom w:val="none" w:sz="0" w:space="0" w:color="auto"/>
            <w:right w:val="none" w:sz="0" w:space="0" w:color="auto"/>
          </w:divBdr>
          <w:divsChild>
            <w:div w:id="688486589">
              <w:marLeft w:val="0"/>
              <w:marRight w:val="0"/>
              <w:marTop w:val="0"/>
              <w:marBottom w:val="0"/>
              <w:divBdr>
                <w:top w:val="none" w:sz="0" w:space="0" w:color="auto"/>
                <w:left w:val="none" w:sz="0" w:space="0" w:color="auto"/>
                <w:bottom w:val="none" w:sz="0" w:space="0" w:color="auto"/>
                <w:right w:val="none" w:sz="0" w:space="0" w:color="auto"/>
              </w:divBdr>
            </w:div>
          </w:divsChild>
        </w:div>
        <w:div w:id="121505043">
          <w:marLeft w:val="0"/>
          <w:marRight w:val="0"/>
          <w:marTop w:val="0"/>
          <w:marBottom w:val="0"/>
          <w:divBdr>
            <w:top w:val="none" w:sz="0" w:space="0" w:color="auto"/>
            <w:left w:val="none" w:sz="0" w:space="0" w:color="auto"/>
            <w:bottom w:val="none" w:sz="0" w:space="0" w:color="auto"/>
            <w:right w:val="none" w:sz="0" w:space="0" w:color="auto"/>
          </w:divBdr>
          <w:divsChild>
            <w:div w:id="1048996446">
              <w:marLeft w:val="0"/>
              <w:marRight w:val="0"/>
              <w:marTop w:val="0"/>
              <w:marBottom w:val="0"/>
              <w:divBdr>
                <w:top w:val="none" w:sz="0" w:space="0" w:color="auto"/>
                <w:left w:val="none" w:sz="0" w:space="0" w:color="auto"/>
                <w:bottom w:val="none" w:sz="0" w:space="0" w:color="auto"/>
                <w:right w:val="none" w:sz="0" w:space="0" w:color="auto"/>
              </w:divBdr>
            </w:div>
          </w:divsChild>
        </w:div>
        <w:div w:id="777410862">
          <w:marLeft w:val="0"/>
          <w:marRight w:val="0"/>
          <w:marTop w:val="0"/>
          <w:marBottom w:val="0"/>
          <w:divBdr>
            <w:top w:val="none" w:sz="0" w:space="0" w:color="auto"/>
            <w:left w:val="none" w:sz="0" w:space="0" w:color="auto"/>
            <w:bottom w:val="none" w:sz="0" w:space="0" w:color="auto"/>
            <w:right w:val="none" w:sz="0" w:space="0" w:color="auto"/>
          </w:divBdr>
          <w:divsChild>
            <w:div w:id="574163555">
              <w:marLeft w:val="0"/>
              <w:marRight w:val="450"/>
              <w:marTop w:val="0"/>
              <w:marBottom w:val="0"/>
              <w:divBdr>
                <w:top w:val="none" w:sz="0" w:space="0" w:color="auto"/>
                <w:left w:val="none" w:sz="0" w:space="0" w:color="auto"/>
                <w:bottom w:val="none" w:sz="0" w:space="0" w:color="auto"/>
                <w:right w:val="none" w:sz="0" w:space="0" w:color="auto"/>
              </w:divBdr>
            </w:div>
            <w:div w:id="1485586374">
              <w:marLeft w:val="150"/>
              <w:marRight w:val="0"/>
              <w:marTop w:val="0"/>
              <w:marBottom w:val="0"/>
              <w:divBdr>
                <w:top w:val="none" w:sz="0" w:space="0" w:color="auto"/>
                <w:left w:val="none" w:sz="0" w:space="0" w:color="auto"/>
                <w:bottom w:val="none" w:sz="0" w:space="0" w:color="auto"/>
                <w:right w:val="none" w:sz="0" w:space="0" w:color="auto"/>
              </w:divBdr>
            </w:div>
          </w:divsChild>
        </w:div>
        <w:div w:id="951128591">
          <w:marLeft w:val="0"/>
          <w:marRight w:val="0"/>
          <w:marTop w:val="450"/>
          <w:marBottom w:val="0"/>
          <w:divBdr>
            <w:top w:val="none" w:sz="0" w:space="0" w:color="auto"/>
            <w:left w:val="none" w:sz="0" w:space="0" w:color="auto"/>
            <w:bottom w:val="none" w:sz="0" w:space="0" w:color="auto"/>
            <w:right w:val="none" w:sz="0" w:space="0" w:color="auto"/>
          </w:divBdr>
          <w:divsChild>
            <w:div w:id="1723551694">
              <w:marLeft w:val="0"/>
              <w:marRight w:val="0"/>
              <w:marTop w:val="0"/>
              <w:marBottom w:val="0"/>
              <w:divBdr>
                <w:top w:val="none" w:sz="0" w:space="0" w:color="auto"/>
                <w:left w:val="none" w:sz="0" w:space="0" w:color="auto"/>
                <w:bottom w:val="none" w:sz="0" w:space="0" w:color="auto"/>
                <w:right w:val="none" w:sz="0" w:space="0" w:color="auto"/>
              </w:divBdr>
            </w:div>
          </w:divsChild>
        </w:div>
        <w:div w:id="2133357985">
          <w:marLeft w:val="0"/>
          <w:marRight w:val="0"/>
          <w:marTop w:val="0"/>
          <w:marBottom w:val="0"/>
          <w:divBdr>
            <w:top w:val="none" w:sz="0" w:space="0" w:color="auto"/>
            <w:left w:val="none" w:sz="0" w:space="0" w:color="auto"/>
            <w:bottom w:val="single" w:sz="6" w:space="0" w:color="6C6C6C"/>
            <w:right w:val="none" w:sz="0" w:space="0" w:color="auto"/>
          </w:divBdr>
          <w:divsChild>
            <w:div w:id="2123332637">
              <w:marLeft w:val="0"/>
              <w:marRight w:val="0"/>
              <w:marTop w:val="0"/>
              <w:marBottom w:val="0"/>
              <w:divBdr>
                <w:top w:val="none" w:sz="0" w:space="0" w:color="auto"/>
                <w:left w:val="none" w:sz="0" w:space="0" w:color="auto"/>
                <w:bottom w:val="none" w:sz="0" w:space="0" w:color="auto"/>
                <w:right w:val="none" w:sz="0" w:space="0" w:color="auto"/>
              </w:divBdr>
              <w:divsChild>
                <w:div w:id="1713967308">
                  <w:marLeft w:val="0"/>
                  <w:marRight w:val="0"/>
                  <w:marTop w:val="0"/>
                  <w:marBottom w:val="0"/>
                  <w:divBdr>
                    <w:top w:val="none" w:sz="0" w:space="0" w:color="auto"/>
                    <w:left w:val="none" w:sz="0" w:space="0" w:color="auto"/>
                    <w:bottom w:val="none" w:sz="0" w:space="0" w:color="auto"/>
                    <w:right w:val="none" w:sz="0" w:space="0" w:color="auto"/>
                  </w:divBdr>
                </w:div>
                <w:div w:id="1653944200">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2103259032">
          <w:marLeft w:val="0"/>
          <w:marRight w:val="0"/>
          <w:marTop w:val="0"/>
          <w:marBottom w:val="0"/>
          <w:divBdr>
            <w:top w:val="none" w:sz="0" w:space="0" w:color="auto"/>
            <w:left w:val="none" w:sz="0" w:space="0" w:color="auto"/>
            <w:bottom w:val="none" w:sz="0" w:space="0" w:color="auto"/>
            <w:right w:val="none" w:sz="0" w:space="0" w:color="auto"/>
          </w:divBdr>
          <w:divsChild>
            <w:div w:id="658313637">
              <w:marLeft w:val="0"/>
              <w:marRight w:val="0"/>
              <w:marTop w:val="0"/>
              <w:marBottom w:val="0"/>
              <w:divBdr>
                <w:top w:val="none" w:sz="0" w:space="0" w:color="auto"/>
                <w:left w:val="none" w:sz="0" w:space="0" w:color="auto"/>
                <w:bottom w:val="none" w:sz="0" w:space="0" w:color="auto"/>
                <w:right w:val="none" w:sz="0" w:space="0" w:color="auto"/>
              </w:divBdr>
              <w:divsChild>
                <w:div w:id="1175654532">
                  <w:marLeft w:val="0"/>
                  <w:marRight w:val="0"/>
                  <w:marTop w:val="0"/>
                  <w:marBottom w:val="0"/>
                  <w:divBdr>
                    <w:top w:val="none" w:sz="0" w:space="0" w:color="auto"/>
                    <w:left w:val="none" w:sz="0" w:space="0" w:color="auto"/>
                    <w:bottom w:val="none" w:sz="0" w:space="0" w:color="auto"/>
                    <w:right w:val="none" w:sz="0" w:space="0" w:color="auto"/>
                  </w:divBdr>
                  <w:divsChild>
                    <w:div w:id="12769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852">
              <w:marLeft w:val="0"/>
              <w:marRight w:val="0"/>
              <w:marTop w:val="1050"/>
              <w:marBottom w:val="0"/>
              <w:divBdr>
                <w:top w:val="none" w:sz="0" w:space="0" w:color="auto"/>
                <w:left w:val="none" w:sz="0" w:space="0" w:color="auto"/>
                <w:bottom w:val="none" w:sz="0" w:space="0" w:color="auto"/>
                <w:right w:val="none" w:sz="0" w:space="0" w:color="auto"/>
              </w:divBdr>
              <w:divsChild>
                <w:div w:id="1523545440">
                  <w:marLeft w:val="-225"/>
                  <w:marRight w:val="-225"/>
                  <w:marTop w:val="0"/>
                  <w:marBottom w:val="0"/>
                  <w:divBdr>
                    <w:top w:val="none" w:sz="0" w:space="0" w:color="auto"/>
                    <w:left w:val="none" w:sz="0" w:space="0" w:color="auto"/>
                    <w:bottom w:val="none" w:sz="0" w:space="0" w:color="auto"/>
                    <w:right w:val="none" w:sz="0" w:space="0" w:color="auto"/>
                  </w:divBdr>
                  <w:divsChild>
                    <w:div w:id="1012103137">
                      <w:marLeft w:val="0"/>
                      <w:marRight w:val="0"/>
                      <w:marTop w:val="0"/>
                      <w:marBottom w:val="0"/>
                      <w:divBdr>
                        <w:top w:val="none" w:sz="0" w:space="0" w:color="auto"/>
                        <w:left w:val="none" w:sz="0" w:space="0" w:color="auto"/>
                        <w:bottom w:val="none" w:sz="0" w:space="0" w:color="auto"/>
                        <w:right w:val="none" w:sz="0" w:space="0" w:color="auto"/>
                      </w:divBdr>
                      <w:divsChild>
                        <w:div w:id="547187094">
                          <w:marLeft w:val="0"/>
                          <w:marRight w:val="0"/>
                          <w:marTop w:val="0"/>
                          <w:marBottom w:val="0"/>
                          <w:divBdr>
                            <w:top w:val="none" w:sz="0" w:space="0" w:color="auto"/>
                            <w:left w:val="none" w:sz="0" w:space="0" w:color="auto"/>
                            <w:bottom w:val="none" w:sz="0" w:space="0" w:color="auto"/>
                            <w:right w:val="none" w:sz="0" w:space="0" w:color="auto"/>
                          </w:divBdr>
                          <w:divsChild>
                            <w:div w:id="2123956773">
                              <w:marLeft w:val="0"/>
                              <w:marRight w:val="0"/>
                              <w:marTop w:val="0"/>
                              <w:marBottom w:val="255"/>
                              <w:divBdr>
                                <w:top w:val="none" w:sz="0" w:space="0" w:color="auto"/>
                                <w:left w:val="none" w:sz="0" w:space="0" w:color="auto"/>
                                <w:bottom w:val="none" w:sz="0" w:space="0" w:color="auto"/>
                                <w:right w:val="none" w:sz="0" w:space="0" w:color="auto"/>
                              </w:divBdr>
                            </w:div>
                            <w:div w:id="705907359">
                              <w:marLeft w:val="0"/>
                              <w:marRight w:val="0"/>
                              <w:marTop w:val="0"/>
                              <w:marBottom w:val="0"/>
                              <w:divBdr>
                                <w:top w:val="single" w:sz="6" w:space="10" w:color="DADADA"/>
                                <w:left w:val="none" w:sz="0" w:space="0" w:color="auto"/>
                                <w:bottom w:val="single" w:sz="6" w:space="10" w:color="DADADA"/>
                                <w:right w:val="none" w:sz="0" w:space="0" w:color="auto"/>
                              </w:divBdr>
                              <w:divsChild>
                                <w:div w:id="1442408666">
                                  <w:marLeft w:val="0"/>
                                  <w:marRight w:val="0"/>
                                  <w:marTop w:val="0"/>
                                  <w:marBottom w:val="75"/>
                                  <w:divBdr>
                                    <w:top w:val="none" w:sz="0" w:space="0" w:color="auto"/>
                                    <w:left w:val="none" w:sz="0" w:space="0" w:color="auto"/>
                                    <w:bottom w:val="none" w:sz="0" w:space="0" w:color="auto"/>
                                    <w:right w:val="none" w:sz="0" w:space="0" w:color="auto"/>
                                  </w:divBdr>
                                </w:div>
                              </w:divsChild>
                            </w:div>
                            <w:div w:id="1559978142">
                              <w:marLeft w:val="0"/>
                              <w:marRight w:val="0"/>
                              <w:marTop w:val="0"/>
                              <w:marBottom w:val="0"/>
                              <w:divBdr>
                                <w:top w:val="none" w:sz="0" w:space="0" w:color="auto"/>
                                <w:left w:val="none" w:sz="0" w:space="0" w:color="auto"/>
                                <w:bottom w:val="none" w:sz="0" w:space="0" w:color="auto"/>
                                <w:right w:val="none" w:sz="0" w:space="0" w:color="auto"/>
                              </w:divBdr>
                            </w:div>
                          </w:divsChild>
                        </w:div>
                        <w:div w:id="1066729999">
                          <w:marLeft w:val="-225"/>
                          <w:marRight w:val="-225"/>
                          <w:marTop w:val="1500"/>
                          <w:marBottom w:val="0"/>
                          <w:divBdr>
                            <w:top w:val="none" w:sz="0" w:space="0" w:color="auto"/>
                            <w:left w:val="none" w:sz="0" w:space="0" w:color="auto"/>
                            <w:bottom w:val="none" w:sz="0" w:space="0" w:color="auto"/>
                            <w:right w:val="none" w:sz="0" w:space="0" w:color="auto"/>
                          </w:divBdr>
                          <w:divsChild>
                            <w:div w:id="815605581">
                              <w:marLeft w:val="0"/>
                              <w:marRight w:val="0"/>
                              <w:marTop w:val="0"/>
                              <w:marBottom w:val="0"/>
                              <w:divBdr>
                                <w:top w:val="none" w:sz="0" w:space="0" w:color="auto"/>
                                <w:left w:val="none" w:sz="0" w:space="0" w:color="auto"/>
                                <w:bottom w:val="none" w:sz="0" w:space="0" w:color="auto"/>
                                <w:right w:val="none" w:sz="0" w:space="0" w:color="auto"/>
                              </w:divBdr>
                              <w:divsChild>
                                <w:div w:id="1179928712">
                                  <w:marLeft w:val="0"/>
                                  <w:marRight w:val="0"/>
                                  <w:marTop w:val="0"/>
                                  <w:marBottom w:val="0"/>
                                  <w:divBdr>
                                    <w:top w:val="none" w:sz="0" w:space="0" w:color="auto"/>
                                    <w:left w:val="none" w:sz="0" w:space="0" w:color="auto"/>
                                    <w:bottom w:val="none" w:sz="0" w:space="0" w:color="auto"/>
                                    <w:right w:val="none" w:sz="0" w:space="0" w:color="auto"/>
                                  </w:divBdr>
                                </w:div>
                              </w:divsChild>
                            </w:div>
                            <w:div w:id="1680815149">
                              <w:marLeft w:val="0"/>
                              <w:marRight w:val="0"/>
                              <w:marTop w:val="0"/>
                              <w:marBottom w:val="0"/>
                              <w:divBdr>
                                <w:top w:val="none" w:sz="0" w:space="0" w:color="auto"/>
                                <w:left w:val="none" w:sz="0" w:space="0" w:color="auto"/>
                                <w:bottom w:val="none" w:sz="0" w:space="0" w:color="auto"/>
                                <w:right w:val="none" w:sz="0" w:space="0" w:color="auto"/>
                              </w:divBdr>
                              <w:divsChild>
                                <w:div w:id="10676563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06333549">
                          <w:marLeft w:val="0"/>
                          <w:marRight w:val="0"/>
                          <w:marTop w:val="1200"/>
                          <w:marBottom w:val="0"/>
                          <w:divBdr>
                            <w:top w:val="none" w:sz="0" w:space="0" w:color="auto"/>
                            <w:left w:val="none" w:sz="0" w:space="0" w:color="auto"/>
                            <w:bottom w:val="none" w:sz="0" w:space="0" w:color="auto"/>
                            <w:right w:val="none" w:sz="0" w:space="0" w:color="auto"/>
                          </w:divBdr>
                          <w:divsChild>
                            <w:div w:id="345445969">
                              <w:marLeft w:val="0"/>
                              <w:marRight w:val="0"/>
                              <w:marTop w:val="0"/>
                              <w:marBottom w:val="375"/>
                              <w:divBdr>
                                <w:top w:val="none" w:sz="0" w:space="0" w:color="auto"/>
                                <w:left w:val="none" w:sz="0" w:space="0" w:color="auto"/>
                                <w:bottom w:val="single" w:sz="24" w:space="13" w:color="000000"/>
                                <w:right w:val="none" w:sz="0" w:space="0" w:color="auto"/>
                              </w:divBdr>
                            </w:div>
                            <w:div w:id="1109200460">
                              <w:marLeft w:val="0"/>
                              <w:marRight w:val="0"/>
                              <w:marTop w:val="0"/>
                              <w:marBottom w:val="0"/>
                              <w:divBdr>
                                <w:top w:val="none" w:sz="0" w:space="0" w:color="auto"/>
                                <w:left w:val="none" w:sz="0" w:space="0" w:color="auto"/>
                                <w:bottom w:val="none" w:sz="0" w:space="0" w:color="auto"/>
                                <w:right w:val="none" w:sz="0" w:space="0" w:color="auto"/>
                              </w:divBdr>
                              <w:divsChild>
                                <w:div w:id="1213155902">
                                  <w:marLeft w:val="0"/>
                                  <w:marRight w:val="0"/>
                                  <w:marTop w:val="0"/>
                                  <w:marBottom w:val="600"/>
                                  <w:divBdr>
                                    <w:top w:val="none" w:sz="0" w:space="0" w:color="auto"/>
                                    <w:left w:val="none" w:sz="0" w:space="0" w:color="auto"/>
                                    <w:bottom w:val="single" w:sz="6" w:space="0" w:color="000000"/>
                                    <w:right w:val="none" w:sz="0" w:space="0" w:color="auto"/>
                                  </w:divBdr>
                                  <w:divsChild>
                                    <w:div w:id="976224658">
                                      <w:marLeft w:val="0"/>
                                      <w:marRight w:val="0"/>
                                      <w:marTop w:val="0"/>
                                      <w:marBottom w:val="0"/>
                                      <w:divBdr>
                                        <w:top w:val="none" w:sz="0" w:space="0" w:color="auto"/>
                                        <w:left w:val="none" w:sz="0" w:space="0" w:color="auto"/>
                                        <w:bottom w:val="none" w:sz="0" w:space="0" w:color="auto"/>
                                        <w:right w:val="none" w:sz="0" w:space="0" w:color="auto"/>
                                      </w:divBdr>
                                      <w:divsChild>
                                        <w:div w:id="1922134580">
                                          <w:marLeft w:val="0"/>
                                          <w:marRight w:val="0"/>
                                          <w:marTop w:val="0"/>
                                          <w:marBottom w:val="0"/>
                                          <w:divBdr>
                                            <w:top w:val="none" w:sz="0" w:space="0" w:color="auto"/>
                                            <w:left w:val="none" w:sz="0" w:space="0" w:color="auto"/>
                                            <w:bottom w:val="none" w:sz="0" w:space="0" w:color="auto"/>
                                            <w:right w:val="none" w:sz="0" w:space="0" w:color="auto"/>
                                          </w:divBdr>
                                          <w:divsChild>
                                            <w:div w:id="1443108411">
                                              <w:marLeft w:val="0"/>
                                              <w:marRight w:val="0"/>
                                              <w:marTop w:val="225"/>
                                              <w:marBottom w:val="0"/>
                                              <w:divBdr>
                                                <w:top w:val="none" w:sz="0" w:space="0" w:color="auto"/>
                                                <w:left w:val="none" w:sz="0" w:space="0" w:color="auto"/>
                                                <w:bottom w:val="none" w:sz="0" w:space="0" w:color="auto"/>
                                                <w:right w:val="none" w:sz="0" w:space="0" w:color="auto"/>
                                              </w:divBdr>
                                              <w:divsChild>
                                                <w:div w:id="103503755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02135309">
                                          <w:marLeft w:val="0"/>
                                          <w:marRight w:val="0"/>
                                          <w:marTop w:val="300"/>
                                          <w:marBottom w:val="0"/>
                                          <w:divBdr>
                                            <w:top w:val="none" w:sz="0" w:space="0" w:color="auto"/>
                                            <w:left w:val="none" w:sz="0" w:space="0" w:color="auto"/>
                                            <w:bottom w:val="none" w:sz="0" w:space="0" w:color="auto"/>
                                            <w:right w:val="none" w:sz="0" w:space="0" w:color="auto"/>
                                          </w:divBdr>
                                          <w:divsChild>
                                            <w:div w:id="952519921">
                                              <w:marLeft w:val="0"/>
                                              <w:marRight w:val="0"/>
                                              <w:marTop w:val="0"/>
                                              <w:marBottom w:val="0"/>
                                              <w:divBdr>
                                                <w:top w:val="none" w:sz="0" w:space="0" w:color="auto"/>
                                                <w:left w:val="none" w:sz="0" w:space="0" w:color="auto"/>
                                                <w:bottom w:val="none" w:sz="0" w:space="0" w:color="auto"/>
                                                <w:right w:val="none" w:sz="0" w:space="0" w:color="auto"/>
                                              </w:divBdr>
                                              <w:divsChild>
                                                <w:div w:id="1831096884">
                                                  <w:marLeft w:val="0"/>
                                                  <w:marRight w:val="0"/>
                                                  <w:marTop w:val="0"/>
                                                  <w:marBottom w:val="0"/>
                                                  <w:divBdr>
                                                    <w:top w:val="none" w:sz="0" w:space="0" w:color="auto"/>
                                                    <w:left w:val="none" w:sz="0" w:space="0" w:color="auto"/>
                                                    <w:bottom w:val="none" w:sz="0" w:space="0" w:color="auto"/>
                                                    <w:right w:val="none" w:sz="0" w:space="0" w:color="auto"/>
                                                  </w:divBdr>
                                                </w:div>
                                              </w:divsChild>
                                            </w:div>
                                            <w:div w:id="592663197">
                                              <w:marLeft w:val="0"/>
                                              <w:marRight w:val="0"/>
                                              <w:marTop w:val="105"/>
                                              <w:marBottom w:val="0"/>
                                              <w:divBdr>
                                                <w:top w:val="none" w:sz="0" w:space="0" w:color="auto"/>
                                                <w:left w:val="none" w:sz="0" w:space="0" w:color="auto"/>
                                                <w:bottom w:val="none" w:sz="0" w:space="0" w:color="auto"/>
                                                <w:right w:val="none" w:sz="0" w:space="0" w:color="auto"/>
                                              </w:divBdr>
                                              <w:divsChild>
                                                <w:div w:id="14641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120410">
                              <w:marLeft w:val="0"/>
                              <w:marRight w:val="0"/>
                              <w:marTop w:val="480"/>
                              <w:marBottom w:val="300"/>
                              <w:divBdr>
                                <w:top w:val="none" w:sz="0" w:space="0" w:color="auto"/>
                                <w:left w:val="none" w:sz="0" w:space="0" w:color="auto"/>
                                <w:bottom w:val="none" w:sz="0" w:space="0" w:color="auto"/>
                                <w:right w:val="none" w:sz="0" w:space="0" w:color="auto"/>
                              </w:divBdr>
                            </w:div>
                          </w:divsChild>
                        </w:div>
                        <w:div w:id="242569090">
                          <w:marLeft w:val="0"/>
                          <w:marRight w:val="0"/>
                          <w:marTop w:val="1050"/>
                          <w:marBottom w:val="0"/>
                          <w:divBdr>
                            <w:top w:val="none" w:sz="0" w:space="0" w:color="auto"/>
                            <w:left w:val="none" w:sz="0" w:space="0" w:color="auto"/>
                            <w:bottom w:val="none" w:sz="0" w:space="0" w:color="auto"/>
                            <w:right w:val="none" w:sz="0" w:space="0" w:color="auto"/>
                          </w:divBdr>
                          <w:divsChild>
                            <w:div w:id="1009411069">
                              <w:marLeft w:val="-225"/>
                              <w:marRight w:val="-225"/>
                              <w:marTop w:val="0"/>
                              <w:marBottom w:val="0"/>
                              <w:divBdr>
                                <w:top w:val="none" w:sz="0" w:space="0" w:color="auto"/>
                                <w:left w:val="none" w:sz="0" w:space="0" w:color="auto"/>
                                <w:bottom w:val="none" w:sz="0" w:space="0" w:color="auto"/>
                                <w:right w:val="none" w:sz="0" w:space="0" w:color="auto"/>
                              </w:divBdr>
                              <w:divsChild>
                                <w:div w:id="1291745102">
                                  <w:marLeft w:val="0"/>
                                  <w:marRight w:val="0"/>
                                  <w:marTop w:val="0"/>
                                  <w:marBottom w:val="1193"/>
                                  <w:divBdr>
                                    <w:top w:val="none" w:sz="0" w:space="0" w:color="auto"/>
                                    <w:left w:val="none" w:sz="0" w:space="0" w:color="auto"/>
                                    <w:bottom w:val="none" w:sz="0" w:space="0" w:color="auto"/>
                                    <w:right w:val="none" w:sz="0" w:space="0" w:color="auto"/>
                                  </w:divBdr>
                                  <w:divsChild>
                                    <w:div w:id="1206676600">
                                      <w:marLeft w:val="0"/>
                                      <w:marRight w:val="0"/>
                                      <w:marTop w:val="0"/>
                                      <w:marBottom w:val="0"/>
                                      <w:divBdr>
                                        <w:top w:val="single" w:sz="6" w:space="10" w:color="DADADA"/>
                                        <w:left w:val="single" w:sz="6" w:space="11" w:color="DADADA"/>
                                        <w:bottom w:val="single" w:sz="6" w:space="6" w:color="DADADA"/>
                                        <w:right w:val="single" w:sz="6" w:space="11" w:color="DADADA"/>
                                      </w:divBdr>
                                      <w:divsChild>
                                        <w:div w:id="1974602086">
                                          <w:marLeft w:val="0"/>
                                          <w:marRight w:val="0"/>
                                          <w:marTop w:val="0"/>
                                          <w:marBottom w:val="0"/>
                                          <w:divBdr>
                                            <w:top w:val="none" w:sz="0" w:space="0" w:color="auto"/>
                                            <w:left w:val="none" w:sz="0" w:space="0" w:color="auto"/>
                                            <w:bottom w:val="none" w:sz="0" w:space="0" w:color="auto"/>
                                            <w:right w:val="none" w:sz="0" w:space="0" w:color="auto"/>
                                          </w:divBdr>
                                          <w:divsChild>
                                            <w:div w:id="283851931">
                                              <w:marLeft w:val="0"/>
                                              <w:marRight w:val="0"/>
                                              <w:marTop w:val="0"/>
                                              <w:marBottom w:val="0"/>
                                              <w:divBdr>
                                                <w:top w:val="none" w:sz="0" w:space="0" w:color="auto"/>
                                                <w:left w:val="none" w:sz="0" w:space="0" w:color="auto"/>
                                                <w:bottom w:val="none" w:sz="0" w:space="0" w:color="auto"/>
                                                <w:right w:val="none" w:sz="0" w:space="0" w:color="auto"/>
                                              </w:divBdr>
                                            </w:div>
                                            <w:div w:id="2069261509">
                                              <w:marLeft w:val="0"/>
                                              <w:marRight w:val="0"/>
                                              <w:marTop w:val="0"/>
                                              <w:marBottom w:val="120"/>
                                              <w:divBdr>
                                                <w:top w:val="none" w:sz="0" w:space="0" w:color="auto"/>
                                                <w:left w:val="none" w:sz="0" w:space="0" w:color="auto"/>
                                                <w:bottom w:val="none" w:sz="0" w:space="0" w:color="auto"/>
                                                <w:right w:val="none" w:sz="0" w:space="0" w:color="auto"/>
                                              </w:divBdr>
                                            </w:div>
                                          </w:divsChild>
                                        </w:div>
                                        <w:div w:id="8527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360">
                                  <w:marLeft w:val="0"/>
                                  <w:marRight w:val="0"/>
                                  <w:marTop w:val="0"/>
                                  <w:marBottom w:val="1193"/>
                                  <w:divBdr>
                                    <w:top w:val="none" w:sz="0" w:space="0" w:color="auto"/>
                                    <w:left w:val="none" w:sz="0" w:space="0" w:color="auto"/>
                                    <w:bottom w:val="none" w:sz="0" w:space="0" w:color="auto"/>
                                    <w:right w:val="none" w:sz="0" w:space="0" w:color="auto"/>
                                  </w:divBdr>
                                  <w:divsChild>
                                    <w:div w:id="1248072902">
                                      <w:marLeft w:val="0"/>
                                      <w:marRight w:val="0"/>
                                      <w:marTop w:val="0"/>
                                      <w:marBottom w:val="0"/>
                                      <w:divBdr>
                                        <w:top w:val="single" w:sz="6" w:space="10" w:color="DADADA"/>
                                        <w:left w:val="single" w:sz="6" w:space="11" w:color="DADADA"/>
                                        <w:bottom w:val="single" w:sz="6" w:space="6" w:color="DADADA"/>
                                        <w:right w:val="single" w:sz="6" w:space="11" w:color="DADADA"/>
                                      </w:divBdr>
                                      <w:divsChild>
                                        <w:div w:id="761797981">
                                          <w:marLeft w:val="0"/>
                                          <w:marRight w:val="0"/>
                                          <w:marTop w:val="0"/>
                                          <w:marBottom w:val="0"/>
                                          <w:divBdr>
                                            <w:top w:val="none" w:sz="0" w:space="0" w:color="auto"/>
                                            <w:left w:val="none" w:sz="0" w:space="0" w:color="auto"/>
                                            <w:bottom w:val="none" w:sz="0" w:space="0" w:color="auto"/>
                                            <w:right w:val="none" w:sz="0" w:space="0" w:color="auto"/>
                                          </w:divBdr>
                                          <w:divsChild>
                                            <w:div w:id="1886871920">
                                              <w:marLeft w:val="0"/>
                                              <w:marRight w:val="0"/>
                                              <w:marTop w:val="0"/>
                                              <w:marBottom w:val="0"/>
                                              <w:divBdr>
                                                <w:top w:val="none" w:sz="0" w:space="0" w:color="auto"/>
                                                <w:left w:val="none" w:sz="0" w:space="0" w:color="auto"/>
                                                <w:bottom w:val="none" w:sz="0" w:space="0" w:color="auto"/>
                                                <w:right w:val="none" w:sz="0" w:space="0" w:color="auto"/>
                                              </w:divBdr>
                                            </w:div>
                                            <w:div w:id="794955878">
                                              <w:marLeft w:val="0"/>
                                              <w:marRight w:val="0"/>
                                              <w:marTop w:val="0"/>
                                              <w:marBottom w:val="120"/>
                                              <w:divBdr>
                                                <w:top w:val="none" w:sz="0" w:space="0" w:color="auto"/>
                                                <w:left w:val="none" w:sz="0" w:space="0" w:color="auto"/>
                                                <w:bottom w:val="none" w:sz="0" w:space="0" w:color="auto"/>
                                                <w:right w:val="none" w:sz="0" w:space="0" w:color="auto"/>
                                              </w:divBdr>
                                            </w:div>
                                          </w:divsChild>
                                        </w:div>
                                        <w:div w:id="4820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2740">
                                  <w:marLeft w:val="0"/>
                                  <w:marRight w:val="0"/>
                                  <w:marTop w:val="0"/>
                                  <w:marBottom w:val="1193"/>
                                  <w:divBdr>
                                    <w:top w:val="none" w:sz="0" w:space="0" w:color="auto"/>
                                    <w:left w:val="none" w:sz="0" w:space="0" w:color="auto"/>
                                    <w:bottom w:val="none" w:sz="0" w:space="0" w:color="auto"/>
                                    <w:right w:val="none" w:sz="0" w:space="0" w:color="auto"/>
                                  </w:divBdr>
                                  <w:divsChild>
                                    <w:div w:id="1042709163">
                                      <w:marLeft w:val="0"/>
                                      <w:marRight w:val="0"/>
                                      <w:marTop w:val="0"/>
                                      <w:marBottom w:val="0"/>
                                      <w:divBdr>
                                        <w:top w:val="single" w:sz="6" w:space="10" w:color="DADADA"/>
                                        <w:left w:val="single" w:sz="6" w:space="11" w:color="DADADA"/>
                                        <w:bottom w:val="single" w:sz="6" w:space="6" w:color="DADADA"/>
                                        <w:right w:val="single" w:sz="6" w:space="11" w:color="DADADA"/>
                                      </w:divBdr>
                                      <w:divsChild>
                                        <w:div w:id="1723141046">
                                          <w:marLeft w:val="0"/>
                                          <w:marRight w:val="0"/>
                                          <w:marTop w:val="0"/>
                                          <w:marBottom w:val="0"/>
                                          <w:divBdr>
                                            <w:top w:val="none" w:sz="0" w:space="0" w:color="auto"/>
                                            <w:left w:val="none" w:sz="0" w:space="0" w:color="auto"/>
                                            <w:bottom w:val="none" w:sz="0" w:space="0" w:color="auto"/>
                                            <w:right w:val="none" w:sz="0" w:space="0" w:color="auto"/>
                                          </w:divBdr>
                                          <w:divsChild>
                                            <w:div w:id="1116212551">
                                              <w:marLeft w:val="0"/>
                                              <w:marRight w:val="0"/>
                                              <w:marTop w:val="0"/>
                                              <w:marBottom w:val="0"/>
                                              <w:divBdr>
                                                <w:top w:val="none" w:sz="0" w:space="0" w:color="auto"/>
                                                <w:left w:val="none" w:sz="0" w:space="0" w:color="auto"/>
                                                <w:bottom w:val="none" w:sz="0" w:space="0" w:color="auto"/>
                                                <w:right w:val="none" w:sz="0" w:space="0" w:color="auto"/>
                                              </w:divBdr>
                                            </w:div>
                                          </w:divsChild>
                                        </w:div>
                                        <w:div w:id="18521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91545">
                      <w:marLeft w:val="0"/>
                      <w:marRight w:val="0"/>
                      <w:marTop w:val="0"/>
                      <w:marBottom w:val="0"/>
                      <w:divBdr>
                        <w:top w:val="none" w:sz="0" w:space="0" w:color="auto"/>
                        <w:left w:val="none" w:sz="0" w:space="0" w:color="auto"/>
                        <w:bottom w:val="none" w:sz="0" w:space="0" w:color="auto"/>
                        <w:right w:val="none" w:sz="0" w:space="0" w:color="auto"/>
                      </w:divBdr>
                      <w:divsChild>
                        <w:div w:id="1677682895">
                          <w:marLeft w:val="0"/>
                          <w:marRight w:val="0"/>
                          <w:marTop w:val="0"/>
                          <w:marBottom w:val="0"/>
                          <w:divBdr>
                            <w:top w:val="none" w:sz="0" w:space="0" w:color="auto"/>
                            <w:left w:val="none" w:sz="0" w:space="0" w:color="auto"/>
                            <w:bottom w:val="none" w:sz="0" w:space="0" w:color="auto"/>
                            <w:right w:val="none" w:sz="0" w:space="0" w:color="auto"/>
                          </w:divBdr>
                          <w:divsChild>
                            <w:div w:id="1019353476">
                              <w:marLeft w:val="0"/>
                              <w:marRight w:val="0"/>
                              <w:marTop w:val="0"/>
                              <w:marBottom w:val="0"/>
                              <w:divBdr>
                                <w:top w:val="none" w:sz="0" w:space="0" w:color="auto"/>
                                <w:left w:val="none" w:sz="0" w:space="0" w:color="auto"/>
                                <w:bottom w:val="none" w:sz="0" w:space="0" w:color="auto"/>
                                <w:right w:val="none" w:sz="0" w:space="0" w:color="auto"/>
                              </w:divBdr>
                              <w:divsChild>
                                <w:div w:id="770978524">
                                  <w:marLeft w:val="0"/>
                                  <w:marRight w:val="0"/>
                                  <w:marTop w:val="0"/>
                                  <w:marBottom w:val="0"/>
                                  <w:divBdr>
                                    <w:top w:val="none" w:sz="0" w:space="0" w:color="auto"/>
                                    <w:left w:val="none" w:sz="0" w:space="0" w:color="auto"/>
                                    <w:bottom w:val="none" w:sz="0" w:space="0" w:color="auto"/>
                                    <w:right w:val="none" w:sz="0" w:space="0" w:color="auto"/>
                                  </w:divBdr>
                                  <w:divsChild>
                                    <w:div w:id="8222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0152">
                          <w:marLeft w:val="-225"/>
                          <w:marRight w:val="-225"/>
                          <w:marTop w:val="0"/>
                          <w:marBottom w:val="0"/>
                          <w:divBdr>
                            <w:top w:val="none" w:sz="0" w:space="0" w:color="auto"/>
                            <w:left w:val="none" w:sz="0" w:space="0" w:color="auto"/>
                            <w:bottom w:val="none" w:sz="0" w:space="0" w:color="auto"/>
                            <w:right w:val="none" w:sz="0" w:space="0" w:color="auto"/>
                          </w:divBdr>
                          <w:divsChild>
                            <w:div w:id="1895461699">
                              <w:marLeft w:val="0"/>
                              <w:marRight w:val="0"/>
                              <w:marTop w:val="0"/>
                              <w:marBottom w:val="0"/>
                              <w:divBdr>
                                <w:top w:val="none" w:sz="0" w:space="0" w:color="auto"/>
                                <w:left w:val="none" w:sz="0" w:space="0" w:color="auto"/>
                                <w:bottom w:val="none" w:sz="0" w:space="0" w:color="auto"/>
                                <w:right w:val="none" w:sz="0" w:space="0" w:color="auto"/>
                              </w:divBdr>
                              <w:divsChild>
                                <w:div w:id="172770719">
                                  <w:marLeft w:val="0"/>
                                  <w:marRight w:val="0"/>
                                  <w:marTop w:val="0"/>
                                  <w:marBottom w:val="300"/>
                                  <w:divBdr>
                                    <w:top w:val="none" w:sz="0" w:space="0" w:color="auto"/>
                                    <w:left w:val="none" w:sz="0" w:space="0" w:color="auto"/>
                                    <w:bottom w:val="none" w:sz="0" w:space="0" w:color="auto"/>
                                    <w:right w:val="none" w:sz="0" w:space="0" w:color="auto"/>
                                  </w:divBdr>
                                  <w:divsChild>
                                    <w:div w:id="870386392">
                                      <w:marLeft w:val="0"/>
                                      <w:marRight w:val="0"/>
                                      <w:marTop w:val="0"/>
                                      <w:marBottom w:val="0"/>
                                      <w:divBdr>
                                        <w:top w:val="none" w:sz="0" w:space="0" w:color="auto"/>
                                        <w:left w:val="none" w:sz="0" w:space="0" w:color="auto"/>
                                        <w:bottom w:val="none" w:sz="0" w:space="0" w:color="auto"/>
                                        <w:right w:val="none" w:sz="0" w:space="0" w:color="auto"/>
                                      </w:divBdr>
                                      <w:divsChild>
                                        <w:div w:id="2049067470">
                                          <w:marLeft w:val="0"/>
                                          <w:marRight w:val="0"/>
                                          <w:marTop w:val="0"/>
                                          <w:marBottom w:val="0"/>
                                          <w:divBdr>
                                            <w:top w:val="none" w:sz="0" w:space="0" w:color="auto"/>
                                            <w:left w:val="none" w:sz="0" w:space="0" w:color="auto"/>
                                            <w:bottom w:val="none" w:sz="0" w:space="0" w:color="auto"/>
                                            <w:right w:val="none" w:sz="0" w:space="0" w:color="auto"/>
                                          </w:divBdr>
                                          <w:divsChild>
                                            <w:div w:id="2035614296">
                                              <w:marLeft w:val="0"/>
                                              <w:marRight w:val="0"/>
                                              <w:marTop w:val="0"/>
                                              <w:marBottom w:val="120"/>
                                              <w:divBdr>
                                                <w:top w:val="none" w:sz="0" w:space="0" w:color="auto"/>
                                                <w:left w:val="none" w:sz="0" w:space="0" w:color="auto"/>
                                                <w:bottom w:val="none" w:sz="0" w:space="0" w:color="auto"/>
                                                <w:right w:val="none" w:sz="0" w:space="0" w:color="auto"/>
                                              </w:divBdr>
                                            </w:div>
                                            <w:div w:id="932980211">
                                              <w:marLeft w:val="0"/>
                                              <w:marRight w:val="0"/>
                                              <w:marTop w:val="0"/>
                                              <w:marBottom w:val="0"/>
                                              <w:divBdr>
                                                <w:top w:val="none" w:sz="0" w:space="0" w:color="auto"/>
                                                <w:left w:val="none" w:sz="0" w:space="0" w:color="auto"/>
                                                <w:bottom w:val="none" w:sz="0" w:space="0" w:color="auto"/>
                                                <w:right w:val="none" w:sz="0" w:space="0" w:color="auto"/>
                                              </w:divBdr>
                                            </w:div>
                                          </w:divsChild>
                                        </w:div>
                                        <w:div w:id="1823545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2324037">
                              <w:marLeft w:val="0"/>
                              <w:marRight w:val="0"/>
                              <w:marTop w:val="0"/>
                              <w:marBottom w:val="0"/>
                              <w:divBdr>
                                <w:top w:val="none" w:sz="0" w:space="0" w:color="auto"/>
                                <w:left w:val="none" w:sz="0" w:space="0" w:color="auto"/>
                                <w:bottom w:val="none" w:sz="0" w:space="0" w:color="auto"/>
                                <w:right w:val="none" w:sz="0" w:space="0" w:color="auto"/>
                              </w:divBdr>
                              <w:divsChild>
                                <w:div w:id="2084987423">
                                  <w:marLeft w:val="0"/>
                                  <w:marRight w:val="0"/>
                                  <w:marTop w:val="0"/>
                                  <w:marBottom w:val="300"/>
                                  <w:divBdr>
                                    <w:top w:val="none" w:sz="0" w:space="0" w:color="auto"/>
                                    <w:left w:val="none" w:sz="0" w:space="0" w:color="auto"/>
                                    <w:bottom w:val="none" w:sz="0" w:space="0" w:color="auto"/>
                                    <w:right w:val="none" w:sz="0" w:space="0" w:color="auto"/>
                                  </w:divBdr>
                                  <w:divsChild>
                                    <w:div w:id="1914855077">
                                      <w:marLeft w:val="0"/>
                                      <w:marRight w:val="0"/>
                                      <w:marTop w:val="0"/>
                                      <w:marBottom w:val="0"/>
                                      <w:divBdr>
                                        <w:top w:val="none" w:sz="0" w:space="0" w:color="auto"/>
                                        <w:left w:val="none" w:sz="0" w:space="0" w:color="auto"/>
                                        <w:bottom w:val="none" w:sz="0" w:space="0" w:color="auto"/>
                                        <w:right w:val="none" w:sz="0" w:space="0" w:color="auto"/>
                                      </w:divBdr>
                                      <w:divsChild>
                                        <w:div w:id="24523197">
                                          <w:marLeft w:val="0"/>
                                          <w:marRight w:val="0"/>
                                          <w:marTop w:val="0"/>
                                          <w:marBottom w:val="0"/>
                                          <w:divBdr>
                                            <w:top w:val="none" w:sz="0" w:space="0" w:color="auto"/>
                                            <w:left w:val="none" w:sz="0" w:space="0" w:color="auto"/>
                                            <w:bottom w:val="none" w:sz="0" w:space="0" w:color="auto"/>
                                            <w:right w:val="none" w:sz="0" w:space="0" w:color="auto"/>
                                          </w:divBdr>
                                          <w:divsChild>
                                            <w:div w:id="700860904">
                                              <w:marLeft w:val="0"/>
                                              <w:marRight w:val="0"/>
                                              <w:marTop w:val="0"/>
                                              <w:marBottom w:val="120"/>
                                              <w:divBdr>
                                                <w:top w:val="none" w:sz="0" w:space="0" w:color="auto"/>
                                                <w:left w:val="none" w:sz="0" w:space="0" w:color="auto"/>
                                                <w:bottom w:val="none" w:sz="0" w:space="0" w:color="auto"/>
                                                <w:right w:val="none" w:sz="0" w:space="0" w:color="auto"/>
                                              </w:divBdr>
                                            </w:div>
                                            <w:div w:id="1976910">
                                              <w:marLeft w:val="0"/>
                                              <w:marRight w:val="0"/>
                                              <w:marTop w:val="0"/>
                                              <w:marBottom w:val="0"/>
                                              <w:divBdr>
                                                <w:top w:val="none" w:sz="0" w:space="0" w:color="auto"/>
                                                <w:left w:val="none" w:sz="0" w:space="0" w:color="auto"/>
                                                <w:bottom w:val="none" w:sz="0" w:space="0" w:color="auto"/>
                                                <w:right w:val="none" w:sz="0" w:space="0" w:color="auto"/>
                                              </w:divBdr>
                                            </w:div>
                                          </w:divsChild>
                                        </w:div>
                                        <w:div w:id="254293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8302884">
                              <w:marLeft w:val="0"/>
                              <w:marRight w:val="0"/>
                              <w:marTop w:val="0"/>
                              <w:marBottom w:val="0"/>
                              <w:divBdr>
                                <w:top w:val="none" w:sz="0" w:space="0" w:color="auto"/>
                                <w:left w:val="none" w:sz="0" w:space="0" w:color="auto"/>
                                <w:bottom w:val="none" w:sz="0" w:space="0" w:color="auto"/>
                                <w:right w:val="none" w:sz="0" w:space="0" w:color="auto"/>
                              </w:divBdr>
                              <w:divsChild>
                                <w:div w:id="1834375874">
                                  <w:marLeft w:val="0"/>
                                  <w:marRight w:val="0"/>
                                  <w:marTop w:val="0"/>
                                  <w:marBottom w:val="300"/>
                                  <w:divBdr>
                                    <w:top w:val="none" w:sz="0" w:space="0" w:color="auto"/>
                                    <w:left w:val="none" w:sz="0" w:space="0" w:color="auto"/>
                                    <w:bottom w:val="none" w:sz="0" w:space="0" w:color="auto"/>
                                    <w:right w:val="none" w:sz="0" w:space="0" w:color="auto"/>
                                  </w:divBdr>
                                  <w:divsChild>
                                    <w:div w:id="315571020">
                                      <w:marLeft w:val="0"/>
                                      <w:marRight w:val="0"/>
                                      <w:marTop w:val="0"/>
                                      <w:marBottom w:val="0"/>
                                      <w:divBdr>
                                        <w:top w:val="none" w:sz="0" w:space="0" w:color="auto"/>
                                        <w:left w:val="none" w:sz="0" w:space="0" w:color="auto"/>
                                        <w:bottom w:val="none" w:sz="0" w:space="0" w:color="auto"/>
                                        <w:right w:val="none" w:sz="0" w:space="0" w:color="auto"/>
                                      </w:divBdr>
                                      <w:divsChild>
                                        <w:div w:id="467936916">
                                          <w:marLeft w:val="0"/>
                                          <w:marRight w:val="0"/>
                                          <w:marTop w:val="0"/>
                                          <w:marBottom w:val="0"/>
                                          <w:divBdr>
                                            <w:top w:val="none" w:sz="0" w:space="0" w:color="auto"/>
                                            <w:left w:val="none" w:sz="0" w:space="0" w:color="auto"/>
                                            <w:bottom w:val="none" w:sz="0" w:space="0" w:color="auto"/>
                                            <w:right w:val="none" w:sz="0" w:space="0" w:color="auto"/>
                                          </w:divBdr>
                                          <w:divsChild>
                                            <w:div w:id="1946228638">
                                              <w:marLeft w:val="0"/>
                                              <w:marRight w:val="0"/>
                                              <w:marTop w:val="0"/>
                                              <w:marBottom w:val="120"/>
                                              <w:divBdr>
                                                <w:top w:val="none" w:sz="0" w:space="0" w:color="auto"/>
                                                <w:left w:val="none" w:sz="0" w:space="0" w:color="auto"/>
                                                <w:bottom w:val="none" w:sz="0" w:space="0" w:color="auto"/>
                                                <w:right w:val="none" w:sz="0" w:space="0" w:color="auto"/>
                                              </w:divBdr>
                                            </w:div>
                                          </w:divsChild>
                                        </w:div>
                                        <w:div w:id="512305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76591505">
                              <w:marLeft w:val="0"/>
                              <w:marRight w:val="0"/>
                              <w:marTop w:val="0"/>
                              <w:marBottom w:val="0"/>
                              <w:divBdr>
                                <w:top w:val="none" w:sz="0" w:space="0" w:color="auto"/>
                                <w:left w:val="none" w:sz="0" w:space="0" w:color="auto"/>
                                <w:bottom w:val="none" w:sz="0" w:space="0" w:color="auto"/>
                                <w:right w:val="none" w:sz="0" w:space="0" w:color="auto"/>
                              </w:divBdr>
                              <w:divsChild>
                                <w:div w:id="1521314544">
                                  <w:marLeft w:val="0"/>
                                  <w:marRight w:val="0"/>
                                  <w:marTop w:val="0"/>
                                  <w:marBottom w:val="300"/>
                                  <w:divBdr>
                                    <w:top w:val="none" w:sz="0" w:space="0" w:color="auto"/>
                                    <w:left w:val="none" w:sz="0" w:space="0" w:color="auto"/>
                                    <w:bottom w:val="none" w:sz="0" w:space="0" w:color="auto"/>
                                    <w:right w:val="none" w:sz="0" w:space="0" w:color="auto"/>
                                  </w:divBdr>
                                  <w:divsChild>
                                    <w:div w:id="1797673975">
                                      <w:marLeft w:val="0"/>
                                      <w:marRight w:val="0"/>
                                      <w:marTop w:val="0"/>
                                      <w:marBottom w:val="0"/>
                                      <w:divBdr>
                                        <w:top w:val="none" w:sz="0" w:space="0" w:color="auto"/>
                                        <w:left w:val="none" w:sz="0" w:space="0" w:color="auto"/>
                                        <w:bottom w:val="none" w:sz="0" w:space="0" w:color="auto"/>
                                        <w:right w:val="none" w:sz="0" w:space="0" w:color="auto"/>
                                      </w:divBdr>
                                      <w:divsChild>
                                        <w:div w:id="800613168">
                                          <w:marLeft w:val="0"/>
                                          <w:marRight w:val="0"/>
                                          <w:marTop w:val="0"/>
                                          <w:marBottom w:val="0"/>
                                          <w:divBdr>
                                            <w:top w:val="none" w:sz="0" w:space="0" w:color="auto"/>
                                            <w:left w:val="none" w:sz="0" w:space="0" w:color="auto"/>
                                            <w:bottom w:val="none" w:sz="0" w:space="0" w:color="auto"/>
                                            <w:right w:val="none" w:sz="0" w:space="0" w:color="auto"/>
                                          </w:divBdr>
                                          <w:divsChild>
                                            <w:div w:id="388379872">
                                              <w:marLeft w:val="0"/>
                                              <w:marRight w:val="0"/>
                                              <w:marTop w:val="0"/>
                                              <w:marBottom w:val="120"/>
                                              <w:divBdr>
                                                <w:top w:val="none" w:sz="0" w:space="0" w:color="auto"/>
                                                <w:left w:val="none" w:sz="0" w:space="0" w:color="auto"/>
                                                <w:bottom w:val="none" w:sz="0" w:space="0" w:color="auto"/>
                                                <w:right w:val="none" w:sz="0" w:space="0" w:color="auto"/>
                                              </w:divBdr>
                                            </w:div>
                                            <w:div w:id="968121699">
                                              <w:marLeft w:val="0"/>
                                              <w:marRight w:val="0"/>
                                              <w:marTop w:val="0"/>
                                              <w:marBottom w:val="0"/>
                                              <w:divBdr>
                                                <w:top w:val="none" w:sz="0" w:space="0" w:color="auto"/>
                                                <w:left w:val="none" w:sz="0" w:space="0" w:color="auto"/>
                                                <w:bottom w:val="none" w:sz="0" w:space="0" w:color="auto"/>
                                                <w:right w:val="none" w:sz="0" w:space="0" w:color="auto"/>
                                              </w:divBdr>
                                            </w:div>
                                          </w:divsChild>
                                        </w:div>
                                        <w:div w:id="2007511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7633573">
                              <w:marLeft w:val="0"/>
                              <w:marRight w:val="0"/>
                              <w:marTop w:val="0"/>
                              <w:marBottom w:val="0"/>
                              <w:divBdr>
                                <w:top w:val="none" w:sz="0" w:space="0" w:color="auto"/>
                                <w:left w:val="none" w:sz="0" w:space="0" w:color="auto"/>
                                <w:bottom w:val="none" w:sz="0" w:space="0" w:color="auto"/>
                                <w:right w:val="none" w:sz="0" w:space="0" w:color="auto"/>
                              </w:divBdr>
                              <w:divsChild>
                                <w:div w:id="1653094545">
                                  <w:marLeft w:val="0"/>
                                  <w:marRight w:val="0"/>
                                  <w:marTop w:val="0"/>
                                  <w:marBottom w:val="300"/>
                                  <w:divBdr>
                                    <w:top w:val="none" w:sz="0" w:space="0" w:color="auto"/>
                                    <w:left w:val="none" w:sz="0" w:space="0" w:color="auto"/>
                                    <w:bottom w:val="none" w:sz="0" w:space="0" w:color="auto"/>
                                    <w:right w:val="none" w:sz="0" w:space="0" w:color="auto"/>
                                  </w:divBdr>
                                  <w:divsChild>
                                    <w:div w:id="1104494529">
                                      <w:marLeft w:val="0"/>
                                      <w:marRight w:val="0"/>
                                      <w:marTop w:val="0"/>
                                      <w:marBottom w:val="0"/>
                                      <w:divBdr>
                                        <w:top w:val="none" w:sz="0" w:space="0" w:color="auto"/>
                                        <w:left w:val="none" w:sz="0" w:space="0" w:color="auto"/>
                                        <w:bottom w:val="none" w:sz="0" w:space="0" w:color="auto"/>
                                        <w:right w:val="none" w:sz="0" w:space="0" w:color="auto"/>
                                      </w:divBdr>
                                      <w:divsChild>
                                        <w:div w:id="520046155">
                                          <w:marLeft w:val="0"/>
                                          <w:marRight w:val="0"/>
                                          <w:marTop w:val="0"/>
                                          <w:marBottom w:val="0"/>
                                          <w:divBdr>
                                            <w:top w:val="none" w:sz="0" w:space="0" w:color="auto"/>
                                            <w:left w:val="none" w:sz="0" w:space="0" w:color="auto"/>
                                            <w:bottom w:val="none" w:sz="0" w:space="0" w:color="auto"/>
                                            <w:right w:val="none" w:sz="0" w:space="0" w:color="auto"/>
                                          </w:divBdr>
                                          <w:divsChild>
                                            <w:div w:id="1646592169">
                                              <w:marLeft w:val="0"/>
                                              <w:marRight w:val="0"/>
                                              <w:marTop w:val="0"/>
                                              <w:marBottom w:val="120"/>
                                              <w:divBdr>
                                                <w:top w:val="none" w:sz="0" w:space="0" w:color="auto"/>
                                                <w:left w:val="none" w:sz="0" w:space="0" w:color="auto"/>
                                                <w:bottom w:val="none" w:sz="0" w:space="0" w:color="auto"/>
                                                <w:right w:val="none" w:sz="0" w:space="0" w:color="auto"/>
                                              </w:divBdr>
                                            </w:div>
                                            <w:div w:id="2041078164">
                                              <w:marLeft w:val="0"/>
                                              <w:marRight w:val="0"/>
                                              <w:marTop w:val="0"/>
                                              <w:marBottom w:val="0"/>
                                              <w:divBdr>
                                                <w:top w:val="none" w:sz="0" w:space="0" w:color="auto"/>
                                                <w:left w:val="none" w:sz="0" w:space="0" w:color="auto"/>
                                                <w:bottom w:val="none" w:sz="0" w:space="0" w:color="auto"/>
                                                <w:right w:val="none" w:sz="0" w:space="0" w:color="auto"/>
                                              </w:divBdr>
                                            </w:div>
                                          </w:divsChild>
                                        </w:div>
                                        <w:div w:id="19236834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7494758">
                              <w:marLeft w:val="0"/>
                              <w:marRight w:val="0"/>
                              <w:marTop w:val="0"/>
                              <w:marBottom w:val="0"/>
                              <w:divBdr>
                                <w:top w:val="none" w:sz="0" w:space="0" w:color="auto"/>
                                <w:left w:val="none" w:sz="0" w:space="0" w:color="auto"/>
                                <w:bottom w:val="none" w:sz="0" w:space="0" w:color="auto"/>
                                <w:right w:val="none" w:sz="0" w:space="0" w:color="auto"/>
                              </w:divBdr>
                              <w:divsChild>
                                <w:div w:id="2135052442">
                                  <w:marLeft w:val="0"/>
                                  <w:marRight w:val="0"/>
                                  <w:marTop w:val="0"/>
                                  <w:marBottom w:val="300"/>
                                  <w:divBdr>
                                    <w:top w:val="none" w:sz="0" w:space="0" w:color="auto"/>
                                    <w:left w:val="none" w:sz="0" w:space="0" w:color="auto"/>
                                    <w:bottom w:val="none" w:sz="0" w:space="0" w:color="auto"/>
                                    <w:right w:val="none" w:sz="0" w:space="0" w:color="auto"/>
                                  </w:divBdr>
                                  <w:divsChild>
                                    <w:div w:id="864635222">
                                      <w:marLeft w:val="0"/>
                                      <w:marRight w:val="0"/>
                                      <w:marTop w:val="0"/>
                                      <w:marBottom w:val="0"/>
                                      <w:divBdr>
                                        <w:top w:val="none" w:sz="0" w:space="0" w:color="auto"/>
                                        <w:left w:val="none" w:sz="0" w:space="0" w:color="auto"/>
                                        <w:bottom w:val="none" w:sz="0" w:space="0" w:color="auto"/>
                                        <w:right w:val="none" w:sz="0" w:space="0" w:color="auto"/>
                                      </w:divBdr>
                                      <w:divsChild>
                                        <w:div w:id="666321146">
                                          <w:marLeft w:val="0"/>
                                          <w:marRight w:val="0"/>
                                          <w:marTop w:val="0"/>
                                          <w:marBottom w:val="0"/>
                                          <w:divBdr>
                                            <w:top w:val="none" w:sz="0" w:space="0" w:color="auto"/>
                                            <w:left w:val="none" w:sz="0" w:space="0" w:color="auto"/>
                                            <w:bottom w:val="none" w:sz="0" w:space="0" w:color="auto"/>
                                            <w:right w:val="none" w:sz="0" w:space="0" w:color="auto"/>
                                          </w:divBdr>
                                          <w:divsChild>
                                            <w:div w:id="1766345183">
                                              <w:marLeft w:val="0"/>
                                              <w:marRight w:val="0"/>
                                              <w:marTop w:val="0"/>
                                              <w:marBottom w:val="120"/>
                                              <w:divBdr>
                                                <w:top w:val="none" w:sz="0" w:space="0" w:color="auto"/>
                                                <w:left w:val="none" w:sz="0" w:space="0" w:color="auto"/>
                                                <w:bottom w:val="none" w:sz="0" w:space="0" w:color="auto"/>
                                                <w:right w:val="none" w:sz="0" w:space="0" w:color="auto"/>
                                              </w:divBdr>
                                            </w:div>
                                            <w:div w:id="1597446410">
                                              <w:marLeft w:val="0"/>
                                              <w:marRight w:val="0"/>
                                              <w:marTop w:val="0"/>
                                              <w:marBottom w:val="0"/>
                                              <w:divBdr>
                                                <w:top w:val="none" w:sz="0" w:space="0" w:color="auto"/>
                                                <w:left w:val="none" w:sz="0" w:space="0" w:color="auto"/>
                                                <w:bottom w:val="none" w:sz="0" w:space="0" w:color="auto"/>
                                                <w:right w:val="none" w:sz="0" w:space="0" w:color="auto"/>
                                              </w:divBdr>
                                            </w:div>
                                          </w:divsChild>
                                        </w:div>
                                        <w:div w:id="11075777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03358">
          <w:marLeft w:val="0"/>
          <w:marRight w:val="0"/>
          <w:marTop w:val="0"/>
          <w:marBottom w:val="0"/>
          <w:divBdr>
            <w:top w:val="none" w:sz="0" w:space="0" w:color="auto"/>
            <w:left w:val="none" w:sz="0" w:space="0" w:color="auto"/>
            <w:bottom w:val="none" w:sz="0" w:space="0" w:color="auto"/>
            <w:right w:val="none" w:sz="0" w:space="0" w:color="auto"/>
          </w:divBdr>
          <w:divsChild>
            <w:div w:id="1385445645">
              <w:marLeft w:val="0"/>
              <w:marRight w:val="0"/>
              <w:marTop w:val="0"/>
              <w:marBottom w:val="0"/>
              <w:divBdr>
                <w:top w:val="none" w:sz="0" w:space="0" w:color="auto"/>
                <w:left w:val="none" w:sz="0" w:space="0" w:color="auto"/>
                <w:bottom w:val="none" w:sz="0" w:space="0" w:color="auto"/>
                <w:right w:val="none" w:sz="0" w:space="0" w:color="auto"/>
              </w:divBdr>
              <w:divsChild>
                <w:div w:id="1813018224">
                  <w:marLeft w:val="0"/>
                  <w:marRight w:val="0"/>
                  <w:marTop w:val="300"/>
                  <w:marBottom w:val="0"/>
                  <w:divBdr>
                    <w:top w:val="none" w:sz="0" w:space="0" w:color="auto"/>
                    <w:left w:val="none" w:sz="0" w:space="0" w:color="auto"/>
                    <w:bottom w:val="none" w:sz="0" w:space="0" w:color="auto"/>
                    <w:right w:val="none" w:sz="0" w:space="0" w:color="auto"/>
                  </w:divBdr>
                </w:div>
                <w:div w:id="1388262771">
                  <w:marLeft w:val="0"/>
                  <w:marRight w:val="0"/>
                  <w:marTop w:val="300"/>
                  <w:marBottom w:val="0"/>
                  <w:divBdr>
                    <w:top w:val="none" w:sz="0" w:space="0" w:color="auto"/>
                    <w:left w:val="none" w:sz="0" w:space="0" w:color="auto"/>
                    <w:bottom w:val="none" w:sz="0" w:space="0" w:color="auto"/>
                    <w:right w:val="none" w:sz="0" w:space="0" w:color="auto"/>
                  </w:divBdr>
                </w:div>
                <w:div w:id="29451726">
                  <w:marLeft w:val="0"/>
                  <w:marRight w:val="0"/>
                  <w:marTop w:val="300"/>
                  <w:marBottom w:val="0"/>
                  <w:divBdr>
                    <w:top w:val="none" w:sz="0" w:space="0" w:color="auto"/>
                    <w:left w:val="none" w:sz="0" w:space="0" w:color="auto"/>
                    <w:bottom w:val="none" w:sz="0" w:space="0" w:color="auto"/>
                    <w:right w:val="none" w:sz="0" w:space="0" w:color="auto"/>
                  </w:divBdr>
                </w:div>
                <w:div w:id="889145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9373953">
          <w:marLeft w:val="0"/>
          <w:marRight w:val="0"/>
          <w:marTop w:val="100"/>
          <w:marBottom w:val="100"/>
          <w:divBdr>
            <w:top w:val="none" w:sz="0" w:space="0" w:color="auto"/>
            <w:left w:val="none" w:sz="0" w:space="0" w:color="auto"/>
            <w:bottom w:val="single" w:sz="12" w:space="0" w:color="FFFFFF"/>
            <w:right w:val="none" w:sz="0" w:space="0" w:color="auto"/>
          </w:divBdr>
          <w:divsChild>
            <w:div w:id="1500080801">
              <w:marLeft w:val="0"/>
              <w:marRight w:val="0"/>
              <w:marTop w:val="0"/>
              <w:marBottom w:val="0"/>
              <w:divBdr>
                <w:top w:val="none" w:sz="0" w:space="0" w:color="auto"/>
                <w:left w:val="none" w:sz="0" w:space="0" w:color="auto"/>
                <w:bottom w:val="none" w:sz="0" w:space="0" w:color="auto"/>
                <w:right w:val="none" w:sz="0" w:space="0" w:color="auto"/>
              </w:divBdr>
              <w:divsChild>
                <w:div w:id="1148520377">
                  <w:marLeft w:val="0"/>
                  <w:marRight w:val="0"/>
                  <w:marTop w:val="0"/>
                  <w:marBottom w:val="0"/>
                  <w:divBdr>
                    <w:top w:val="none" w:sz="0" w:space="0" w:color="auto"/>
                    <w:left w:val="none" w:sz="0" w:space="0" w:color="auto"/>
                    <w:bottom w:val="none" w:sz="0" w:space="0" w:color="auto"/>
                    <w:right w:val="none" w:sz="0" w:space="0" w:color="auto"/>
                  </w:divBdr>
                  <w:divsChild>
                    <w:div w:id="332224900">
                      <w:marLeft w:val="0"/>
                      <w:marRight w:val="0"/>
                      <w:marTop w:val="0"/>
                      <w:marBottom w:val="0"/>
                      <w:divBdr>
                        <w:top w:val="none" w:sz="0" w:space="0" w:color="auto"/>
                        <w:left w:val="none" w:sz="0" w:space="0" w:color="auto"/>
                        <w:bottom w:val="none" w:sz="0" w:space="0" w:color="auto"/>
                        <w:right w:val="none" w:sz="0" w:space="0" w:color="auto"/>
                      </w:divBdr>
                      <w:divsChild>
                        <w:div w:id="1470899880">
                          <w:marLeft w:val="0"/>
                          <w:marRight w:val="0"/>
                          <w:marTop w:val="0"/>
                          <w:marBottom w:val="0"/>
                          <w:divBdr>
                            <w:top w:val="none" w:sz="0" w:space="0" w:color="auto"/>
                            <w:left w:val="none" w:sz="0" w:space="0" w:color="auto"/>
                            <w:bottom w:val="none" w:sz="0" w:space="0" w:color="auto"/>
                            <w:right w:val="none" w:sz="0" w:space="0" w:color="auto"/>
                          </w:divBdr>
                          <w:divsChild>
                            <w:div w:id="11369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843977">
          <w:marLeft w:val="0"/>
          <w:marRight w:val="0"/>
          <w:marTop w:val="0"/>
          <w:marBottom w:val="0"/>
          <w:divBdr>
            <w:top w:val="none" w:sz="0" w:space="0" w:color="auto"/>
            <w:left w:val="none" w:sz="0" w:space="0" w:color="auto"/>
            <w:bottom w:val="none" w:sz="0" w:space="0" w:color="auto"/>
            <w:right w:val="none" w:sz="0" w:space="0" w:color="auto"/>
          </w:divBdr>
          <w:divsChild>
            <w:div w:id="1051928516">
              <w:marLeft w:val="0"/>
              <w:marRight w:val="0"/>
              <w:marTop w:val="0"/>
              <w:marBottom w:val="0"/>
              <w:divBdr>
                <w:top w:val="none" w:sz="0" w:space="0" w:color="auto"/>
                <w:left w:val="none" w:sz="0" w:space="0" w:color="auto"/>
                <w:bottom w:val="none" w:sz="0" w:space="0" w:color="auto"/>
                <w:right w:val="none" w:sz="0" w:space="0" w:color="auto"/>
              </w:divBdr>
              <w:divsChild>
                <w:div w:id="1103764915">
                  <w:marLeft w:val="-225"/>
                  <w:marRight w:val="-225"/>
                  <w:marTop w:val="0"/>
                  <w:marBottom w:val="0"/>
                  <w:divBdr>
                    <w:top w:val="none" w:sz="0" w:space="0" w:color="auto"/>
                    <w:left w:val="none" w:sz="0" w:space="0" w:color="auto"/>
                    <w:bottom w:val="none" w:sz="0" w:space="0" w:color="auto"/>
                    <w:right w:val="none" w:sz="0" w:space="0" w:color="auto"/>
                  </w:divBdr>
                  <w:divsChild>
                    <w:div w:id="550457032">
                      <w:marLeft w:val="0"/>
                      <w:marRight w:val="0"/>
                      <w:marTop w:val="0"/>
                      <w:marBottom w:val="0"/>
                      <w:divBdr>
                        <w:top w:val="none" w:sz="0" w:space="0" w:color="auto"/>
                        <w:left w:val="none" w:sz="0" w:space="0" w:color="auto"/>
                        <w:bottom w:val="none" w:sz="0" w:space="0" w:color="auto"/>
                        <w:right w:val="none" w:sz="0" w:space="0" w:color="auto"/>
                      </w:divBdr>
                    </w:div>
                    <w:div w:id="1836602792">
                      <w:marLeft w:val="0"/>
                      <w:marRight w:val="0"/>
                      <w:marTop w:val="0"/>
                      <w:marBottom w:val="0"/>
                      <w:divBdr>
                        <w:top w:val="none" w:sz="0" w:space="0" w:color="auto"/>
                        <w:left w:val="none" w:sz="0" w:space="0" w:color="auto"/>
                        <w:bottom w:val="none" w:sz="0" w:space="0" w:color="auto"/>
                        <w:right w:val="none" w:sz="0" w:space="0" w:color="auto"/>
                      </w:divBdr>
                    </w:div>
                  </w:divsChild>
                </w:div>
                <w:div w:id="454983373">
                  <w:marLeft w:val="-225"/>
                  <w:marRight w:val="-225"/>
                  <w:marTop w:val="0"/>
                  <w:marBottom w:val="0"/>
                  <w:divBdr>
                    <w:top w:val="none" w:sz="0" w:space="0" w:color="auto"/>
                    <w:left w:val="none" w:sz="0" w:space="0" w:color="auto"/>
                    <w:bottom w:val="none" w:sz="0" w:space="0" w:color="auto"/>
                    <w:right w:val="none" w:sz="0" w:space="0" w:color="auto"/>
                  </w:divBdr>
                  <w:divsChild>
                    <w:div w:id="1940020138">
                      <w:marLeft w:val="0"/>
                      <w:marRight w:val="0"/>
                      <w:marTop w:val="0"/>
                      <w:marBottom w:val="0"/>
                      <w:divBdr>
                        <w:top w:val="none" w:sz="0" w:space="0" w:color="auto"/>
                        <w:left w:val="none" w:sz="0" w:space="0" w:color="auto"/>
                        <w:bottom w:val="none" w:sz="0" w:space="0" w:color="auto"/>
                        <w:right w:val="none" w:sz="0" w:space="0" w:color="auto"/>
                      </w:divBdr>
                      <w:divsChild>
                        <w:div w:id="960502882">
                          <w:marLeft w:val="0"/>
                          <w:marRight w:val="0"/>
                          <w:marTop w:val="375"/>
                          <w:marBottom w:val="855"/>
                          <w:divBdr>
                            <w:top w:val="none" w:sz="0" w:space="0" w:color="auto"/>
                            <w:left w:val="none" w:sz="0" w:space="0" w:color="auto"/>
                            <w:bottom w:val="none" w:sz="0" w:space="0" w:color="auto"/>
                            <w:right w:val="none" w:sz="0" w:space="0" w:color="auto"/>
                          </w:divBdr>
                        </w:div>
                      </w:divsChild>
                    </w:div>
                  </w:divsChild>
                </w:div>
              </w:divsChild>
            </w:div>
          </w:divsChild>
        </w:div>
        <w:div w:id="2073771701">
          <w:marLeft w:val="0"/>
          <w:marRight w:val="0"/>
          <w:marTop w:val="0"/>
          <w:marBottom w:val="0"/>
          <w:divBdr>
            <w:top w:val="none" w:sz="0" w:space="0" w:color="auto"/>
            <w:left w:val="none" w:sz="0" w:space="0" w:color="auto"/>
            <w:bottom w:val="none" w:sz="0" w:space="0" w:color="auto"/>
            <w:right w:val="none" w:sz="0" w:space="0" w:color="auto"/>
          </w:divBdr>
          <w:divsChild>
            <w:div w:id="48000564">
              <w:marLeft w:val="0"/>
              <w:marRight w:val="0"/>
              <w:marTop w:val="0"/>
              <w:marBottom w:val="0"/>
              <w:divBdr>
                <w:top w:val="none" w:sz="0" w:space="0" w:color="auto"/>
                <w:left w:val="none" w:sz="0" w:space="0" w:color="auto"/>
                <w:bottom w:val="none" w:sz="0" w:space="0" w:color="auto"/>
                <w:right w:val="none" w:sz="0" w:space="0" w:color="auto"/>
              </w:divBdr>
              <w:divsChild>
                <w:div w:id="148715874">
                  <w:marLeft w:val="-225"/>
                  <w:marRight w:val="-225"/>
                  <w:marTop w:val="0"/>
                  <w:marBottom w:val="0"/>
                  <w:divBdr>
                    <w:top w:val="none" w:sz="0" w:space="0" w:color="auto"/>
                    <w:left w:val="none" w:sz="0" w:space="0" w:color="auto"/>
                    <w:bottom w:val="none" w:sz="0" w:space="0" w:color="auto"/>
                    <w:right w:val="none" w:sz="0" w:space="0" w:color="auto"/>
                  </w:divBdr>
                  <w:divsChild>
                    <w:div w:id="1911765657">
                      <w:marLeft w:val="0"/>
                      <w:marRight w:val="0"/>
                      <w:marTop w:val="0"/>
                      <w:marBottom w:val="0"/>
                      <w:divBdr>
                        <w:top w:val="none" w:sz="0" w:space="0" w:color="auto"/>
                        <w:left w:val="none" w:sz="0" w:space="0" w:color="auto"/>
                        <w:bottom w:val="none" w:sz="0" w:space="0" w:color="auto"/>
                        <w:right w:val="none" w:sz="0" w:space="0" w:color="auto"/>
                      </w:divBdr>
                      <w:divsChild>
                        <w:div w:id="956528480">
                          <w:marLeft w:val="-225"/>
                          <w:marRight w:val="-225"/>
                          <w:marTop w:val="0"/>
                          <w:marBottom w:val="0"/>
                          <w:divBdr>
                            <w:top w:val="none" w:sz="0" w:space="0" w:color="auto"/>
                            <w:left w:val="none" w:sz="0" w:space="0" w:color="auto"/>
                            <w:bottom w:val="none" w:sz="0" w:space="0" w:color="auto"/>
                            <w:right w:val="none" w:sz="0" w:space="0" w:color="auto"/>
                          </w:divBdr>
                        </w:div>
                        <w:div w:id="3480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weforum.org/stakeholdercapitalism" TargetMode="External"/><Relationship Id="rId18" Type="http://schemas.openxmlformats.org/officeDocument/2006/relationships/hyperlink" Target="https://www.weforum.org/reports/global-risks-report-2022" TargetMode="External"/><Relationship Id="rId3" Type="http://schemas.openxmlformats.org/officeDocument/2006/relationships/settings" Target="settings.xml"/><Relationship Id="rId21" Type="http://schemas.openxmlformats.org/officeDocument/2006/relationships/hyperlink" Target="https://www.nzinitiative.org.nz/reports-and-media/reports/the-role-of-the-state-in-an-era-of-globalisation/" TargetMode="External"/><Relationship Id="rId7" Type="http://schemas.openxmlformats.org/officeDocument/2006/relationships/hyperlink" Target="https://www.newsroom.co.nz/wise-business-leaders-invest-in-society-not-short-term-financial-returns?utm_source=Friends+of+the+Newsroom&amp;utm_campaign=c37a08d71b-Daily+Briefing+24.01.2022&amp;utm_medium=email&amp;utm_term=0_71de5c4b35-c37a08d71b-97950352#comment-container" TargetMode="External"/><Relationship Id="rId12" Type="http://schemas.openxmlformats.org/officeDocument/2006/relationships/hyperlink" Target="https://www.weforum.org/events/the-davos-agenda-2022/sessions/esg-metrics-for-a-sustainable-futur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ft.com/content/4b844f8b-4906-46b4-81e5-059a4d8d4eb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eforum.org/events/the-davos-agenda-2022/sessions/renewing-a-global-social-contract"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weforum.org/events/the-davos-agenda-2022/programm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blackrock.com/corporate/investor-relations/larry-fink-ceo-letter" TargetMode="External"/><Relationship Id="rId14" Type="http://schemas.openxmlformats.org/officeDocument/2006/relationships/hyperlink" Target="https://www.weforum.org/agenda/2022/01/edelman-trust-barometer-2022-report/" TargetMode="External"/><Relationship Id="rId22" Type="http://schemas.openxmlformats.org/officeDocument/2006/relationships/hyperlink" Target="https://academic.oup.com/oxrep/issue/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2022-01-24T06:51:00Z</dcterms:created>
  <dcterms:modified xsi:type="dcterms:W3CDTF">2022-01-24T07:01:00Z</dcterms:modified>
</cp:coreProperties>
</file>