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DFC7" w14:textId="77777777" w:rsidR="005533DC" w:rsidRPr="005533DC" w:rsidRDefault="005533DC" w:rsidP="005533DC">
      <w:pPr>
        <w:rPr>
          <w:rFonts w:ascii="Times New Roman" w:eastAsia="Times New Roman" w:hAnsi="Times New Roman"/>
          <w:szCs w:val="24"/>
          <w:lang w:eastAsia="en-NZ"/>
        </w:rPr>
      </w:pPr>
      <w:bookmarkStart w:id="0" w:name="_GoBack"/>
      <w:bookmarkEnd w:id="0"/>
      <w:r w:rsidRPr="005533DC">
        <w:rPr>
          <w:rFonts w:ascii="Times New Roman" w:eastAsia="Times New Roman" w:hAnsi="Times New Roman"/>
          <w:szCs w:val="24"/>
          <w:lang w:eastAsia="en-NZ"/>
        </w:rPr>
        <w:t>Friday October 28, 2022</w:t>
      </w:r>
    </w:p>
    <w:p w14:paraId="72CDA8FC" w14:textId="77777777" w:rsidR="005533DC" w:rsidRPr="005533DC" w:rsidRDefault="005533DC" w:rsidP="005533DC">
      <w:pPr>
        <w:rPr>
          <w:rFonts w:ascii="Times New Roman" w:eastAsia="Times New Roman" w:hAnsi="Times New Roman"/>
          <w:szCs w:val="24"/>
          <w:lang w:eastAsia="en-NZ"/>
        </w:rPr>
      </w:pPr>
      <w:r w:rsidRPr="005533DC">
        <w:rPr>
          <w:rFonts w:ascii="Times New Roman" w:eastAsia="Times New Roman" w:hAnsi="Times New Roman"/>
          <w:szCs w:val="24"/>
          <w:lang w:eastAsia="en-NZ"/>
        </w:rPr>
        <w:t>Log in</w:t>
      </w:r>
    </w:p>
    <w:p w14:paraId="56D8C7A1" w14:textId="77777777" w:rsidR="005533DC" w:rsidRPr="005533DC" w:rsidRDefault="005533DC" w:rsidP="005533DC">
      <w:pPr>
        <w:rPr>
          <w:rFonts w:ascii="Times New Roman" w:eastAsia="Times New Roman" w:hAnsi="Times New Roman"/>
          <w:color w:val="0000FF"/>
          <w:szCs w:val="24"/>
          <w:lang w:eastAsia="en-NZ"/>
        </w:rPr>
      </w:pPr>
      <w:r w:rsidRPr="005533DC">
        <w:rPr>
          <w:rFonts w:ascii="Times New Roman" w:eastAsia="Times New Roman" w:hAnsi="Times New Roman"/>
          <w:szCs w:val="24"/>
          <w:lang w:eastAsia="en-NZ"/>
        </w:rPr>
        <w:fldChar w:fldCharType="begin"/>
      </w:r>
      <w:r w:rsidRPr="005533DC">
        <w:rPr>
          <w:rFonts w:ascii="Times New Roman" w:eastAsia="Times New Roman" w:hAnsi="Times New Roman"/>
          <w:szCs w:val="24"/>
          <w:lang w:eastAsia="en-NZ"/>
        </w:rPr>
        <w:instrText xml:space="preserve"> HYPERLINK "https://thespinoff.co.nz/" </w:instrText>
      </w:r>
      <w:r w:rsidRPr="005533DC">
        <w:rPr>
          <w:rFonts w:ascii="Times New Roman" w:eastAsia="Times New Roman" w:hAnsi="Times New Roman"/>
          <w:szCs w:val="24"/>
          <w:lang w:eastAsia="en-NZ"/>
        </w:rPr>
        <w:fldChar w:fldCharType="separate"/>
      </w:r>
    </w:p>
    <w:p w14:paraId="556F3D89" w14:textId="77777777" w:rsidR="005533DC" w:rsidRPr="005533DC" w:rsidRDefault="005533DC" w:rsidP="005533DC">
      <w:pPr>
        <w:rPr>
          <w:rFonts w:ascii="Times New Roman" w:eastAsia="Times New Roman" w:hAnsi="Times New Roman"/>
          <w:szCs w:val="24"/>
          <w:lang w:eastAsia="en-NZ"/>
        </w:rPr>
      </w:pPr>
      <w:r w:rsidRPr="005533DC">
        <w:rPr>
          <w:rFonts w:ascii="Times New Roman" w:eastAsia="Times New Roman" w:hAnsi="Times New Roman"/>
          <w:szCs w:val="24"/>
          <w:lang w:eastAsia="en-NZ"/>
        </w:rPr>
        <w:fldChar w:fldCharType="end"/>
      </w:r>
    </w:p>
    <w:p w14:paraId="279886A4" w14:textId="02E4C540" w:rsidR="005533DC" w:rsidRPr="005533DC" w:rsidRDefault="005533DC" w:rsidP="005533DC">
      <w:pPr>
        <w:rPr>
          <w:rFonts w:ascii="Times New Roman" w:eastAsia="Times New Roman" w:hAnsi="Times New Roman"/>
          <w:szCs w:val="24"/>
          <w:lang w:eastAsia="en-NZ"/>
        </w:rPr>
      </w:pPr>
      <w:r w:rsidRPr="005533DC">
        <w:rPr>
          <w:rFonts w:ascii="Times New Roman" w:eastAsia="Times New Roman" w:hAnsi="Times New Roman"/>
          <w:noProof/>
          <w:szCs w:val="24"/>
          <w:bdr w:val="none" w:sz="0" w:space="0" w:color="auto" w:frame="1"/>
          <w:lang w:eastAsia="en-NZ"/>
        </w:rPr>
        <mc:AlternateContent>
          <mc:Choice Requires="wps">
            <w:drawing>
              <wp:inline distT="0" distB="0" distL="0" distR="0" wp14:anchorId="0241D6E6" wp14:editId="700820F2">
                <wp:extent cx="304800" cy="304800"/>
                <wp:effectExtent l="0" t="0" r="0" b="0"/>
                <wp:docPr id="16" name="Rectangle 16" descr="Support quality, &#10;homegrown journalis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D5702" id="Rectangle 16" o:spid="_x0000_s1026" alt="Support quality, &#10;homegrown journalis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171FB33" w14:textId="77777777" w:rsidR="005533DC" w:rsidRPr="005533DC" w:rsidRDefault="005533DC" w:rsidP="005533DC">
      <w:pPr>
        <w:rPr>
          <w:rFonts w:ascii="Times New Roman" w:eastAsia="Times New Roman" w:hAnsi="Times New Roman"/>
          <w:szCs w:val="24"/>
          <w:lang w:eastAsia="en-NZ"/>
        </w:rPr>
      </w:pPr>
      <w:r w:rsidRPr="005533DC">
        <w:rPr>
          <w:rFonts w:ascii="Times New Roman" w:eastAsia="Times New Roman" w:hAnsi="Times New Roman"/>
          <w:szCs w:val="24"/>
          <w:lang w:eastAsia="en-NZ"/>
        </w:rPr>
        <w:t xml:space="preserve">Support quality, homegrown </w:t>
      </w:r>
      <w:proofErr w:type="spellStart"/>
      <w:r w:rsidRPr="005533DC">
        <w:rPr>
          <w:rFonts w:ascii="Times New Roman" w:eastAsia="Times New Roman" w:hAnsi="Times New Roman"/>
          <w:szCs w:val="24"/>
          <w:lang w:eastAsia="en-NZ"/>
        </w:rPr>
        <w:t>journalism.</w:t>
      </w:r>
      <w:hyperlink r:id="rId5" w:history="1">
        <w:r w:rsidRPr="005533DC">
          <w:rPr>
            <w:rFonts w:ascii="Times New Roman" w:eastAsia="Times New Roman" w:hAnsi="Times New Roman"/>
            <w:b/>
            <w:bCs/>
            <w:i/>
            <w:iCs/>
            <w:caps/>
            <w:color w:val="002355"/>
            <w:szCs w:val="24"/>
            <w:u w:val="single"/>
            <w:bdr w:val="single" w:sz="6" w:space="0" w:color="FF4E4B" w:frame="1"/>
            <w:shd w:val="clear" w:color="auto" w:fill="FF4E4B"/>
            <w:lang w:eastAsia="en-NZ"/>
          </w:rPr>
          <w:t>DONATE</w:t>
        </w:r>
        <w:proofErr w:type="spellEnd"/>
        <w:r w:rsidRPr="005533DC">
          <w:rPr>
            <w:rFonts w:ascii="Times New Roman" w:eastAsia="Times New Roman" w:hAnsi="Times New Roman"/>
            <w:b/>
            <w:bCs/>
            <w:i/>
            <w:iCs/>
            <w:caps/>
            <w:color w:val="002355"/>
            <w:szCs w:val="24"/>
            <w:u w:val="single"/>
            <w:bdr w:val="single" w:sz="6" w:space="0" w:color="FF4E4B" w:frame="1"/>
            <w:shd w:val="clear" w:color="auto" w:fill="FF4E4B"/>
            <w:lang w:eastAsia="en-NZ"/>
          </w:rPr>
          <w:t> </w:t>
        </w:r>
      </w:hyperlink>
    </w:p>
    <w:p w14:paraId="2CBEA128" w14:textId="77777777" w:rsidR="005533DC" w:rsidRPr="005533DC" w:rsidRDefault="005533DC" w:rsidP="005533DC">
      <w:pPr>
        <w:shd w:val="clear" w:color="auto" w:fill="FFFFFF"/>
        <w:ind w:left="720"/>
        <w:rPr>
          <w:rFonts w:ascii="Helvetica" w:eastAsia="Times New Roman" w:hAnsi="Helvetica" w:cs="Helvetica"/>
          <w:color w:val="0000FF"/>
          <w:sz w:val="20"/>
          <w:szCs w:val="20"/>
          <w:lang w:eastAsia="en-NZ"/>
        </w:rPr>
      </w:pPr>
      <w:r w:rsidRPr="005533DC">
        <w:rPr>
          <w:rFonts w:ascii="Helvetica" w:eastAsia="Times New Roman" w:hAnsi="Helvetica" w:cs="Helvetica"/>
          <w:color w:val="000000"/>
          <w:sz w:val="20"/>
          <w:szCs w:val="20"/>
          <w:lang w:eastAsia="en-NZ"/>
        </w:rPr>
        <w:fldChar w:fldCharType="begin"/>
      </w:r>
      <w:r w:rsidRPr="005533DC">
        <w:rPr>
          <w:rFonts w:ascii="Helvetica" w:eastAsia="Times New Roman" w:hAnsi="Helvetica" w:cs="Helvetica"/>
          <w:color w:val="000000"/>
          <w:sz w:val="20"/>
          <w:szCs w:val="20"/>
          <w:lang w:eastAsia="en-NZ"/>
        </w:rPr>
        <w:instrText xml:space="preserve"> HYPERLINK "https://thespinoff.co.nz/" </w:instrText>
      </w:r>
      <w:r w:rsidRPr="005533DC">
        <w:rPr>
          <w:rFonts w:ascii="Helvetica" w:eastAsia="Times New Roman" w:hAnsi="Helvetica" w:cs="Helvetica"/>
          <w:color w:val="000000"/>
          <w:sz w:val="20"/>
          <w:szCs w:val="20"/>
          <w:lang w:eastAsia="en-NZ"/>
        </w:rPr>
        <w:fldChar w:fldCharType="separate"/>
      </w:r>
    </w:p>
    <w:p w14:paraId="283935E7" w14:textId="77777777" w:rsidR="005533DC" w:rsidRPr="005533DC" w:rsidRDefault="005533DC" w:rsidP="005533DC">
      <w:pPr>
        <w:numPr>
          <w:ilvl w:val="0"/>
          <w:numId w:val="1"/>
        </w:numPr>
        <w:shd w:val="clear" w:color="auto" w:fill="FFFFFF"/>
        <w:spacing w:before="100" w:beforeAutospacing="1" w:after="100" w:afterAutospacing="1"/>
        <w:rPr>
          <w:rFonts w:ascii="Times New Roman" w:eastAsia="Times New Roman" w:hAnsi="Times New Roman"/>
          <w:b/>
          <w:bCs/>
          <w:i/>
          <w:iCs/>
          <w:caps/>
          <w:spacing w:val="6"/>
          <w:szCs w:val="24"/>
          <w:lang w:eastAsia="en-NZ"/>
        </w:rPr>
      </w:pPr>
    </w:p>
    <w:p w14:paraId="35D5A580" w14:textId="77777777" w:rsidR="005533DC" w:rsidRPr="005533DC" w:rsidRDefault="005533DC" w:rsidP="005533DC">
      <w:pPr>
        <w:shd w:val="clear" w:color="auto" w:fill="FFFFFF"/>
        <w:ind w:left="720"/>
        <w:rPr>
          <w:rFonts w:ascii="Times New Roman" w:eastAsia="Times New Roman" w:hAnsi="Times New Roman"/>
          <w:color w:val="0000FF"/>
          <w:szCs w:val="24"/>
          <w:lang w:eastAsia="en-NZ"/>
        </w:rPr>
      </w:pPr>
      <w:r w:rsidRPr="005533DC">
        <w:rPr>
          <w:rFonts w:ascii="Helvetica" w:eastAsia="Times New Roman" w:hAnsi="Helvetica" w:cs="Helvetica"/>
          <w:color w:val="000000"/>
          <w:sz w:val="20"/>
          <w:szCs w:val="20"/>
          <w:lang w:eastAsia="en-NZ"/>
        </w:rPr>
        <w:fldChar w:fldCharType="end"/>
      </w:r>
      <w:r w:rsidRPr="005533DC">
        <w:rPr>
          <w:rFonts w:ascii="Helvetica" w:eastAsia="Times New Roman" w:hAnsi="Helvetica" w:cs="Helvetica"/>
          <w:color w:val="000000"/>
          <w:sz w:val="20"/>
          <w:szCs w:val="20"/>
          <w:lang w:eastAsia="en-NZ"/>
        </w:rPr>
        <w:fldChar w:fldCharType="begin"/>
      </w:r>
      <w:r w:rsidRPr="005533DC">
        <w:rPr>
          <w:rFonts w:ascii="Helvetica" w:eastAsia="Times New Roman" w:hAnsi="Helvetica" w:cs="Helvetica"/>
          <w:color w:val="000000"/>
          <w:sz w:val="20"/>
          <w:szCs w:val="20"/>
          <w:lang w:eastAsia="en-NZ"/>
        </w:rPr>
        <w:instrText xml:space="preserve"> HYPERLINK "https://thespinoff.co.nz/live-updates" </w:instrText>
      </w:r>
      <w:r w:rsidRPr="005533DC">
        <w:rPr>
          <w:rFonts w:ascii="Helvetica" w:eastAsia="Times New Roman" w:hAnsi="Helvetica" w:cs="Helvetica"/>
          <w:color w:val="000000"/>
          <w:sz w:val="20"/>
          <w:szCs w:val="20"/>
          <w:lang w:eastAsia="en-NZ"/>
        </w:rPr>
        <w:fldChar w:fldCharType="separate"/>
      </w:r>
    </w:p>
    <w:p w14:paraId="603AFD62" w14:textId="77777777" w:rsidR="005533DC" w:rsidRPr="005533DC" w:rsidRDefault="005533DC" w:rsidP="005533DC">
      <w:pPr>
        <w:numPr>
          <w:ilvl w:val="0"/>
          <w:numId w:val="1"/>
        </w:numPr>
        <w:shd w:val="clear" w:color="auto" w:fill="FFFFFF"/>
        <w:spacing w:before="100" w:beforeAutospacing="1" w:after="100" w:afterAutospacing="1"/>
        <w:rPr>
          <w:rFonts w:ascii="Times New Roman" w:eastAsia="Times New Roman" w:hAnsi="Times New Roman"/>
          <w:b/>
          <w:bCs/>
          <w:i/>
          <w:iCs/>
          <w:caps/>
          <w:spacing w:val="6"/>
          <w:szCs w:val="24"/>
          <w:lang w:eastAsia="en-NZ"/>
        </w:rPr>
      </w:pPr>
      <w:r w:rsidRPr="005533DC">
        <w:rPr>
          <w:rFonts w:ascii="Helvetica" w:eastAsia="Times New Roman" w:hAnsi="Helvetica" w:cs="Helvetica"/>
          <w:b/>
          <w:bCs/>
          <w:i/>
          <w:iCs/>
          <w:caps/>
          <w:color w:val="0000FF"/>
          <w:spacing w:val="6"/>
          <w:sz w:val="20"/>
          <w:szCs w:val="20"/>
          <w:lang w:eastAsia="en-NZ"/>
        </w:rPr>
        <w:t>NEWS</w:t>
      </w:r>
    </w:p>
    <w:p w14:paraId="5217894B" w14:textId="77777777" w:rsidR="005533DC" w:rsidRPr="005533DC" w:rsidRDefault="005533DC" w:rsidP="005533DC">
      <w:pPr>
        <w:shd w:val="clear" w:color="auto" w:fill="FFFFFF"/>
        <w:ind w:left="720"/>
        <w:rPr>
          <w:rFonts w:ascii="Helvetica" w:eastAsia="Times New Roman" w:hAnsi="Helvetica" w:cs="Helvetica"/>
          <w:color w:val="000000"/>
          <w:sz w:val="20"/>
          <w:szCs w:val="20"/>
          <w:lang w:eastAsia="en-NZ"/>
        </w:rPr>
      </w:pPr>
      <w:r w:rsidRPr="005533DC">
        <w:rPr>
          <w:rFonts w:ascii="Helvetica" w:eastAsia="Times New Roman" w:hAnsi="Helvetica" w:cs="Helvetica"/>
          <w:color w:val="000000"/>
          <w:sz w:val="20"/>
          <w:szCs w:val="20"/>
          <w:lang w:eastAsia="en-NZ"/>
        </w:rPr>
        <w:fldChar w:fldCharType="end"/>
      </w:r>
    </w:p>
    <w:p w14:paraId="6BFAE347" w14:textId="77777777" w:rsidR="005533DC" w:rsidRPr="005533DC" w:rsidRDefault="005533DC" w:rsidP="005533DC">
      <w:pPr>
        <w:numPr>
          <w:ilvl w:val="0"/>
          <w:numId w:val="1"/>
        </w:numPr>
        <w:shd w:val="clear" w:color="auto" w:fill="FFFFFF"/>
        <w:spacing w:before="100" w:beforeAutospacing="1" w:after="100" w:afterAutospacing="1"/>
        <w:rPr>
          <w:rFonts w:ascii="Helvetica" w:eastAsia="Times New Roman" w:hAnsi="Helvetica" w:cs="Helvetica"/>
          <w:b/>
          <w:bCs/>
          <w:i/>
          <w:iCs/>
          <w:caps/>
          <w:color w:val="000000"/>
          <w:spacing w:val="6"/>
          <w:sz w:val="20"/>
          <w:szCs w:val="20"/>
          <w:lang w:eastAsia="en-NZ"/>
        </w:rPr>
      </w:pPr>
      <w:r w:rsidRPr="005533DC">
        <w:rPr>
          <w:rFonts w:ascii="Helvetica" w:eastAsia="Times New Roman" w:hAnsi="Helvetica" w:cs="Helvetica"/>
          <w:b/>
          <w:bCs/>
          <w:i/>
          <w:iCs/>
          <w:caps/>
          <w:color w:val="000000"/>
          <w:spacing w:val="6"/>
          <w:sz w:val="20"/>
          <w:szCs w:val="20"/>
          <w:lang w:eastAsia="en-NZ"/>
        </w:rPr>
        <w:t>READ</w:t>
      </w:r>
    </w:p>
    <w:p w14:paraId="12EDFD40" w14:textId="77777777" w:rsidR="005533DC" w:rsidRPr="005533DC" w:rsidRDefault="005533DC" w:rsidP="005533DC">
      <w:pPr>
        <w:shd w:val="clear" w:color="auto" w:fill="FFFFFF"/>
        <w:ind w:left="720"/>
        <w:rPr>
          <w:rFonts w:ascii="Times New Roman" w:eastAsia="Times New Roman" w:hAnsi="Times New Roman"/>
          <w:color w:val="0000FF"/>
          <w:szCs w:val="24"/>
          <w:lang w:eastAsia="en-NZ"/>
        </w:rPr>
      </w:pPr>
      <w:r w:rsidRPr="005533DC">
        <w:rPr>
          <w:rFonts w:ascii="Helvetica" w:eastAsia="Times New Roman" w:hAnsi="Helvetica" w:cs="Helvetica"/>
          <w:color w:val="000000"/>
          <w:sz w:val="20"/>
          <w:szCs w:val="20"/>
          <w:lang w:eastAsia="en-NZ"/>
        </w:rPr>
        <w:fldChar w:fldCharType="begin"/>
      </w:r>
      <w:r w:rsidRPr="005533DC">
        <w:rPr>
          <w:rFonts w:ascii="Helvetica" w:eastAsia="Times New Roman" w:hAnsi="Helvetica" w:cs="Helvetica"/>
          <w:color w:val="000000"/>
          <w:sz w:val="20"/>
          <w:szCs w:val="20"/>
          <w:lang w:eastAsia="en-NZ"/>
        </w:rPr>
        <w:instrText xml:space="preserve"> HYPERLINK "https://thespinoff.co.nz/videos" </w:instrText>
      </w:r>
      <w:r w:rsidRPr="005533DC">
        <w:rPr>
          <w:rFonts w:ascii="Helvetica" w:eastAsia="Times New Roman" w:hAnsi="Helvetica" w:cs="Helvetica"/>
          <w:color w:val="000000"/>
          <w:sz w:val="20"/>
          <w:szCs w:val="20"/>
          <w:lang w:eastAsia="en-NZ"/>
        </w:rPr>
        <w:fldChar w:fldCharType="separate"/>
      </w:r>
    </w:p>
    <w:p w14:paraId="4F194DCD" w14:textId="77777777" w:rsidR="005533DC" w:rsidRPr="005533DC" w:rsidRDefault="005533DC" w:rsidP="005533DC">
      <w:pPr>
        <w:numPr>
          <w:ilvl w:val="0"/>
          <w:numId w:val="1"/>
        </w:numPr>
        <w:shd w:val="clear" w:color="auto" w:fill="FFFFFF"/>
        <w:spacing w:before="100" w:beforeAutospacing="1" w:after="100" w:afterAutospacing="1"/>
        <w:rPr>
          <w:rFonts w:ascii="Times New Roman" w:eastAsia="Times New Roman" w:hAnsi="Times New Roman"/>
          <w:b/>
          <w:bCs/>
          <w:i/>
          <w:iCs/>
          <w:caps/>
          <w:spacing w:val="6"/>
          <w:szCs w:val="24"/>
          <w:lang w:eastAsia="en-NZ"/>
        </w:rPr>
      </w:pPr>
      <w:r w:rsidRPr="005533DC">
        <w:rPr>
          <w:rFonts w:ascii="Helvetica" w:eastAsia="Times New Roman" w:hAnsi="Helvetica" w:cs="Helvetica"/>
          <w:b/>
          <w:bCs/>
          <w:i/>
          <w:iCs/>
          <w:caps/>
          <w:color w:val="0000FF"/>
          <w:spacing w:val="6"/>
          <w:sz w:val="20"/>
          <w:szCs w:val="20"/>
          <w:lang w:eastAsia="en-NZ"/>
        </w:rPr>
        <w:t>WATCH</w:t>
      </w:r>
    </w:p>
    <w:p w14:paraId="18CA8B3D" w14:textId="77777777" w:rsidR="005533DC" w:rsidRPr="005533DC" w:rsidRDefault="005533DC" w:rsidP="005533DC">
      <w:pPr>
        <w:shd w:val="clear" w:color="auto" w:fill="FFFFFF"/>
        <w:ind w:left="720"/>
        <w:rPr>
          <w:rFonts w:ascii="Times New Roman" w:eastAsia="Times New Roman" w:hAnsi="Times New Roman"/>
          <w:color w:val="0000FF"/>
          <w:szCs w:val="24"/>
          <w:lang w:eastAsia="en-NZ"/>
        </w:rPr>
      </w:pPr>
      <w:r w:rsidRPr="005533DC">
        <w:rPr>
          <w:rFonts w:ascii="Helvetica" w:eastAsia="Times New Roman" w:hAnsi="Helvetica" w:cs="Helvetica"/>
          <w:color w:val="000000"/>
          <w:sz w:val="20"/>
          <w:szCs w:val="20"/>
          <w:lang w:eastAsia="en-NZ"/>
        </w:rPr>
        <w:fldChar w:fldCharType="end"/>
      </w:r>
      <w:r w:rsidRPr="005533DC">
        <w:rPr>
          <w:rFonts w:ascii="Helvetica" w:eastAsia="Times New Roman" w:hAnsi="Helvetica" w:cs="Helvetica"/>
          <w:color w:val="000000"/>
          <w:sz w:val="20"/>
          <w:szCs w:val="20"/>
          <w:lang w:eastAsia="en-NZ"/>
        </w:rPr>
        <w:fldChar w:fldCharType="begin"/>
      </w:r>
      <w:r w:rsidRPr="005533DC">
        <w:rPr>
          <w:rFonts w:ascii="Helvetica" w:eastAsia="Times New Roman" w:hAnsi="Helvetica" w:cs="Helvetica"/>
          <w:color w:val="000000"/>
          <w:sz w:val="20"/>
          <w:szCs w:val="20"/>
          <w:lang w:eastAsia="en-NZ"/>
        </w:rPr>
        <w:instrText xml:space="preserve"> HYPERLINK "https://thespinoff.co.nz/podcasts" </w:instrText>
      </w:r>
      <w:r w:rsidRPr="005533DC">
        <w:rPr>
          <w:rFonts w:ascii="Helvetica" w:eastAsia="Times New Roman" w:hAnsi="Helvetica" w:cs="Helvetica"/>
          <w:color w:val="000000"/>
          <w:sz w:val="20"/>
          <w:szCs w:val="20"/>
          <w:lang w:eastAsia="en-NZ"/>
        </w:rPr>
        <w:fldChar w:fldCharType="separate"/>
      </w:r>
    </w:p>
    <w:p w14:paraId="2D4C6DDD" w14:textId="77777777" w:rsidR="005533DC" w:rsidRPr="005533DC" w:rsidRDefault="005533DC" w:rsidP="005533DC">
      <w:pPr>
        <w:numPr>
          <w:ilvl w:val="0"/>
          <w:numId w:val="1"/>
        </w:numPr>
        <w:shd w:val="clear" w:color="auto" w:fill="FFFFFF"/>
        <w:spacing w:before="100" w:beforeAutospacing="1" w:after="100" w:afterAutospacing="1"/>
        <w:rPr>
          <w:rFonts w:ascii="Times New Roman" w:eastAsia="Times New Roman" w:hAnsi="Times New Roman"/>
          <w:b/>
          <w:bCs/>
          <w:i/>
          <w:iCs/>
          <w:caps/>
          <w:spacing w:val="6"/>
          <w:szCs w:val="24"/>
          <w:lang w:eastAsia="en-NZ"/>
        </w:rPr>
      </w:pPr>
      <w:r w:rsidRPr="005533DC">
        <w:rPr>
          <w:rFonts w:ascii="Helvetica" w:eastAsia="Times New Roman" w:hAnsi="Helvetica" w:cs="Helvetica"/>
          <w:b/>
          <w:bCs/>
          <w:i/>
          <w:iCs/>
          <w:caps/>
          <w:color w:val="0000FF"/>
          <w:spacing w:val="6"/>
          <w:sz w:val="20"/>
          <w:szCs w:val="20"/>
          <w:lang w:eastAsia="en-NZ"/>
        </w:rPr>
        <w:t>LISTEN</w:t>
      </w:r>
    </w:p>
    <w:p w14:paraId="681F94CB" w14:textId="77777777" w:rsidR="005533DC" w:rsidRPr="005533DC" w:rsidRDefault="005533DC" w:rsidP="005533DC">
      <w:pPr>
        <w:shd w:val="clear" w:color="auto" w:fill="FFFFFF"/>
        <w:ind w:left="720"/>
        <w:rPr>
          <w:rFonts w:ascii="Helvetica" w:eastAsia="Times New Roman" w:hAnsi="Helvetica" w:cs="Helvetica"/>
          <w:color w:val="000000"/>
          <w:sz w:val="20"/>
          <w:szCs w:val="20"/>
          <w:lang w:eastAsia="en-NZ"/>
        </w:rPr>
      </w:pPr>
      <w:r w:rsidRPr="005533DC">
        <w:rPr>
          <w:rFonts w:ascii="Helvetica" w:eastAsia="Times New Roman" w:hAnsi="Helvetica" w:cs="Helvetica"/>
          <w:color w:val="000000"/>
          <w:sz w:val="20"/>
          <w:szCs w:val="20"/>
          <w:lang w:eastAsia="en-NZ"/>
        </w:rPr>
        <w:fldChar w:fldCharType="end"/>
      </w:r>
    </w:p>
    <w:p w14:paraId="1E9C23F6" w14:textId="77777777" w:rsidR="005533DC" w:rsidRPr="005533DC" w:rsidRDefault="005533DC" w:rsidP="005533DC">
      <w:pPr>
        <w:numPr>
          <w:ilvl w:val="0"/>
          <w:numId w:val="1"/>
        </w:numPr>
        <w:shd w:val="clear" w:color="auto" w:fill="FFFFFF"/>
        <w:spacing w:before="100" w:beforeAutospacing="1" w:after="100" w:afterAutospacing="1"/>
        <w:rPr>
          <w:rFonts w:ascii="Helvetica" w:eastAsia="Times New Roman" w:hAnsi="Helvetica" w:cs="Helvetica"/>
          <w:b/>
          <w:bCs/>
          <w:i/>
          <w:iCs/>
          <w:caps/>
          <w:color w:val="000000"/>
          <w:spacing w:val="6"/>
          <w:sz w:val="20"/>
          <w:szCs w:val="20"/>
          <w:lang w:eastAsia="en-NZ"/>
        </w:rPr>
      </w:pPr>
      <w:r w:rsidRPr="005533DC">
        <w:rPr>
          <w:rFonts w:ascii="Helvetica" w:eastAsia="Times New Roman" w:hAnsi="Helvetica" w:cs="Helvetica"/>
          <w:b/>
          <w:bCs/>
          <w:i/>
          <w:iCs/>
          <w:caps/>
          <w:color w:val="000000"/>
          <w:spacing w:val="6"/>
          <w:sz w:val="20"/>
          <w:szCs w:val="20"/>
          <w:lang w:eastAsia="en-NZ"/>
        </w:rPr>
        <w:t>MORE</w:t>
      </w:r>
    </w:p>
    <w:p w14:paraId="671C63A4" w14:textId="77777777" w:rsidR="005533DC" w:rsidRPr="005533DC" w:rsidRDefault="005533DC" w:rsidP="005533DC">
      <w:pPr>
        <w:spacing w:before="100" w:beforeAutospacing="1" w:after="100" w:afterAutospacing="1"/>
        <w:outlineLvl w:val="1"/>
        <w:rPr>
          <w:rFonts w:ascii="Helvetica" w:eastAsia="Times New Roman" w:hAnsi="Helvetica" w:cs="Helvetica"/>
          <w:b/>
          <w:bCs/>
          <w:caps/>
          <w:color w:val="000000"/>
          <w:spacing w:val="8"/>
          <w:sz w:val="36"/>
          <w:szCs w:val="36"/>
          <w:lang w:eastAsia="en-NZ"/>
        </w:rPr>
      </w:pPr>
      <w:proofErr w:type="spellStart"/>
      <w:r w:rsidRPr="005533DC">
        <w:rPr>
          <w:rFonts w:ascii="Helvetica" w:eastAsia="Times New Roman" w:hAnsi="Helvetica" w:cs="Helvetica"/>
          <w:b/>
          <w:bCs/>
          <w:caps/>
          <w:color w:val="000000"/>
          <w:spacing w:val="8"/>
          <w:sz w:val="36"/>
          <w:szCs w:val="36"/>
          <w:lang w:eastAsia="en-NZ"/>
        </w:rPr>
        <w:t>POLITICS</w:t>
      </w:r>
      <w:r w:rsidRPr="005533DC">
        <w:rPr>
          <w:rFonts w:ascii="Helvetica" w:eastAsia="Times New Roman" w:hAnsi="Helvetica" w:cs="Helvetica"/>
          <w:color w:val="000000"/>
          <w:sz w:val="36"/>
          <w:szCs w:val="36"/>
          <w:lang w:eastAsia="en-NZ"/>
        </w:rPr>
        <w:t>Yesterday</w:t>
      </w:r>
      <w:proofErr w:type="spellEnd"/>
      <w:r w:rsidRPr="005533DC">
        <w:rPr>
          <w:rFonts w:ascii="Helvetica" w:eastAsia="Times New Roman" w:hAnsi="Helvetica" w:cs="Helvetica"/>
          <w:color w:val="000000"/>
          <w:sz w:val="36"/>
          <w:szCs w:val="36"/>
          <w:lang w:eastAsia="en-NZ"/>
        </w:rPr>
        <w:t xml:space="preserve"> at 9.00am</w:t>
      </w:r>
    </w:p>
    <w:p w14:paraId="47276B29" w14:textId="77777777" w:rsidR="005533DC" w:rsidRPr="005533DC" w:rsidRDefault="005533DC" w:rsidP="005533DC">
      <w:pPr>
        <w:spacing w:before="100" w:beforeAutospacing="1" w:after="100" w:afterAutospacing="1"/>
        <w:outlineLvl w:val="0"/>
        <w:rPr>
          <w:rFonts w:ascii="Times New Roman" w:eastAsia="Times New Roman" w:hAnsi="Times New Roman"/>
          <w:color w:val="000000"/>
          <w:spacing w:val="2"/>
          <w:kern w:val="36"/>
          <w:sz w:val="48"/>
          <w:szCs w:val="48"/>
          <w:lang w:eastAsia="en-NZ"/>
        </w:rPr>
      </w:pPr>
      <w:r w:rsidRPr="005533DC">
        <w:rPr>
          <w:rFonts w:ascii="Times New Roman" w:eastAsia="Times New Roman" w:hAnsi="Times New Roman"/>
          <w:color w:val="000000"/>
          <w:spacing w:val="2"/>
          <w:kern w:val="36"/>
          <w:sz w:val="48"/>
          <w:szCs w:val="48"/>
          <w:lang w:eastAsia="en-NZ"/>
        </w:rPr>
        <w:t>How to hide a million dollars in politics</w:t>
      </w:r>
    </w:p>
    <w:p w14:paraId="4E46E2E7" w14:textId="77777777" w:rsidR="005533DC" w:rsidRPr="005533DC" w:rsidRDefault="005533DC" w:rsidP="005533DC">
      <w:pPr>
        <w:rPr>
          <w:rFonts w:ascii="Helvetica" w:eastAsia="Times New Roman" w:hAnsi="Helvetica" w:cs="Helvetica"/>
          <w:color w:val="0000FF"/>
          <w:sz w:val="20"/>
          <w:szCs w:val="20"/>
          <w:lang w:eastAsia="en-NZ"/>
        </w:rPr>
      </w:pPr>
      <w:r w:rsidRPr="005533DC">
        <w:rPr>
          <w:rFonts w:ascii="Helvetica" w:eastAsia="Times New Roman" w:hAnsi="Helvetica" w:cs="Helvetica"/>
          <w:color w:val="000000"/>
          <w:sz w:val="20"/>
          <w:szCs w:val="20"/>
          <w:lang w:eastAsia="en-NZ"/>
        </w:rPr>
        <w:fldChar w:fldCharType="begin"/>
      </w:r>
      <w:r w:rsidRPr="005533DC">
        <w:rPr>
          <w:rFonts w:ascii="Helvetica" w:eastAsia="Times New Roman" w:hAnsi="Helvetica" w:cs="Helvetica"/>
          <w:color w:val="000000"/>
          <w:sz w:val="20"/>
          <w:szCs w:val="20"/>
          <w:lang w:eastAsia="en-NZ"/>
        </w:rPr>
        <w:instrText xml:space="preserve"> HYPERLINK "https://thespinoff.co.nz/authors/max-rashbrooke" </w:instrText>
      </w:r>
      <w:r w:rsidRPr="005533DC">
        <w:rPr>
          <w:rFonts w:ascii="Helvetica" w:eastAsia="Times New Roman" w:hAnsi="Helvetica" w:cs="Helvetica"/>
          <w:color w:val="000000"/>
          <w:sz w:val="20"/>
          <w:szCs w:val="20"/>
          <w:lang w:eastAsia="en-NZ"/>
        </w:rPr>
        <w:fldChar w:fldCharType="separate"/>
      </w:r>
    </w:p>
    <w:p w14:paraId="107B9E0C" w14:textId="27BE85C1" w:rsidR="005533DC" w:rsidRPr="005533DC" w:rsidRDefault="005533DC" w:rsidP="005533DC">
      <w:pPr>
        <w:rPr>
          <w:rFonts w:ascii="Times New Roman" w:eastAsia="Times New Roman" w:hAnsi="Times New Roman"/>
          <w:szCs w:val="24"/>
          <w:lang w:eastAsia="en-NZ"/>
        </w:rPr>
      </w:pPr>
      <w:r w:rsidRPr="005533DC">
        <w:rPr>
          <w:rFonts w:ascii="Helvetica" w:eastAsia="Times New Roman" w:hAnsi="Helvetica" w:cs="Helvetica"/>
          <w:noProof/>
          <w:color w:val="0000FF"/>
          <w:sz w:val="20"/>
          <w:szCs w:val="20"/>
          <w:bdr w:val="none" w:sz="0" w:space="0" w:color="auto" w:frame="1"/>
          <w:lang w:eastAsia="en-NZ"/>
        </w:rPr>
        <w:drawing>
          <wp:inline distT="0" distB="0" distL="0" distR="0" wp14:anchorId="32DDD853" wp14:editId="32454D98">
            <wp:extent cx="2552700" cy="2466975"/>
            <wp:effectExtent l="0" t="0" r="0" b="9525"/>
            <wp:docPr id="15" name="Picture 1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2466975"/>
                    </a:xfrm>
                    <a:prstGeom prst="rect">
                      <a:avLst/>
                    </a:prstGeom>
                    <a:noFill/>
                    <a:ln>
                      <a:noFill/>
                    </a:ln>
                  </pic:spPr>
                </pic:pic>
              </a:graphicData>
            </a:graphic>
          </wp:inline>
        </w:drawing>
      </w:r>
    </w:p>
    <w:p w14:paraId="716AFBF0" w14:textId="77777777" w:rsidR="005533DC" w:rsidRPr="005533DC" w:rsidRDefault="005533DC" w:rsidP="005533DC">
      <w:pPr>
        <w:rPr>
          <w:rFonts w:ascii="Helvetica" w:eastAsia="Times New Roman" w:hAnsi="Helvetica" w:cs="Helvetica"/>
          <w:color w:val="000000"/>
          <w:sz w:val="20"/>
          <w:szCs w:val="20"/>
          <w:lang w:eastAsia="en-NZ"/>
        </w:rPr>
      </w:pPr>
      <w:r w:rsidRPr="005533DC">
        <w:rPr>
          <w:rFonts w:ascii="Helvetica" w:eastAsia="Times New Roman" w:hAnsi="Helvetica" w:cs="Helvetica"/>
          <w:color w:val="000000"/>
          <w:sz w:val="20"/>
          <w:szCs w:val="20"/>
          <w:lang w:eastAsia="en-NZ"/>
        </w:rPr>
        <w:lastRenderedPageBreak/>
        <w:fldChar w:fldCharType="end"/>
      </w:r>
    </w:p>
    <w:p w14:paraId="30500E44" w14:textId="77777777" w:rsidR="005533DC" w:rsidRPr="005533DC" w:rsidRDefault="005533DC" w:rsidP="005533DC">
      <w:pPr>
        <w:rPr>
          <w:rFonts w:ascii="Helvetica" w:eastAsia="Times New Roman" w:hAnsi="Helvetica" w:cs="Helvetica"/>
          <w:b/>
          <w:bCs/>
          <w:color w:val="000000"/>
          <w:sz w:val="20"/>
          <w:szCs w:val="20"/>
          <w:lang w:eastAsia="en-NZ"/>
        </w:rPr>
      </w:pPr>
      <w:hyperlink r:id="rId7" w:tooltip="view all posts by Max Rashbrooke" w:history="1">
        <w:r w:rsidRPr="005533DC">
          <w:rPr>
            <w:rFonts w:ascii="Helvetica" w:eastAsia="Times New Roman" w:hAnsi="Helvetica" w:cs="Helvetica"/>
            <w:b/>
            <w:bCs/>
            <w:color w:val="0000FF"/>
            <w:sz w:val="20"/>
            <w:szCs w:val="20"/>
            <w:u w:val="single"/>
            <w:lang w:eastAsia="en-NZ"/>
          </w:rPr>
          <w:t>Max Rashbrooke</w:t>
        </w:r>
      </w:hyperlink>
    </w:p>
    <w:p w14:paraId="0A4005B9" w14:textId="77777777" w:rsidR="005533DC" w:rsidRPr="005533DC" w:rsidRDefault="005533DC" w:rsidP="005533DC">
      <w:pPr>
        <w:rPr>
          <w:rFonts w:ascii="Helvetica" w:eastAsia="Times New Roman" w:hAnsi="Helvetica" w:cs="Helvetica"/>
          <w:color w:val="000000"/>
          <w:sz w:val="20"/>
          <w:szCs w:val="20"/>
          <w:lang w:eastAsia="en-NZ"/>
        </w:rPr>
      </w:pPr>
      <w:r w:rsidRPr="005533DC">
        <w:rPr>
          <w:rFonts w:ascii="Helvetica" w:eastAsia="Times New Roman" w:hAnsi="Helvetica" w:cs="Helvetica"/>
          <w:color w:val="000000"/>
          <w:sz w:val="20"/>
          <w:szCs w:val="20"/>
          <w:lang w:eastAsia="en-NZ"/>
        </w:rPr>
        <w:t>Guest writer</w:t>
      </w:r>
    </w:p>
    <w:p w14:paraId="55283477" w14:textId="77777777" w:rsidR="005533DC" w:rsidRPr="005533DC" w:rsidRDefault="005533DC" w:rsidP="005533DC">
      <w:pPr>
        <w:rPr>
          <w:rFonts w:ascii="Helvetica" w:eastAsia="Times New Roman" w:hAnsi="Helvetica" w:cs="Helvetica"/>
          <w:color w:val="000000"/>
          <w:sz w:val="20"/>
          <w:szCs w:val="20"/>
          <w:lang w:eastAsia="en-NZ"/>
        </w:rPr>
      </w:pPr>
      <w:r w:rsidRPr="005533DC">
        <w:rPr>
          <w:rFonts w:ascii="Helvetica" w:eastAsia="Times New Roman" w:hAnsi="Helvetica" w:cs="Helvetica"/>
          <w:color w:val="000000"/>
          <w:sz w:val="20"/>
          <w:szCs w:val="20"/>
          <w:lang w:eastAsia="en-NZ"/>
        </w:rPr>
        <w:t>SHARE STORY</w:t>
      </w:r>
    </w:p>
    <w:p w14:paraId="0271A428" w14:textId="77777777" w:rsidR="005533DC" w:rsidRPr="005533DC" w:rsidRDefault="005533DC" w:rsidP="005533DC">
      <w:pPr>
        <w:numPr>
          <w:ilvl w:val="0"/>
          <w:numId w:val="2"/>
        </w:numP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5CB34DB9" w14:textId="77777777" w:rsidR="005533DC" w:rsidRPr="005533DC" w:rsidRDefault="005533DC" w:rsidP="005533DC">
      <w:pPr>
        <w:numPr>
          <w:ilvl w:val="0"/>
          <w:numId w:val="2"/>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65B99F14" w14:textId="77777777" w:rsidR="005533DC" w:rsidRPr="005533DC" w:rsidRDefault="005533DC" w:rsidP="005533DC">
      <w:pPr>
        <w:numPr>
          <w:ilvl w:val="0"/>
          <w:numId w:val="2"/>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1D18B030" w14:textId="77777777" w:rsidR="005533DC" w:rsidRPr="005533DC" w:rsidRDefault="005533DC" w:rsidP="005533DC">
      <w:pPr>
        <w:numPr>
          <w:ilvl w:val="0"/>
          <w:numId w:val="2"/>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572BE6D2" w14:textId="77777777" w:rsidR="005533DC" w:rsidRPr="005533DC" w:rsidRDefault="005533DC" w:rsidP="005533DC">
      <w:pPr>
        <w:numPr>
          <w:ilvl w:val="0"/>
          <w:numId w:val="2"/>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4A42E7C5" w14:textId="77777777" w:rsidR="005533DC" w:rsidRPr="005533DC" w:rsidRDefault="005533DC" w:rsidP="005533DC">
      <w:pPr>
        <w:numPr>
          <w:ilvl w:val="0"/>
          <w:numId w:val="2"/>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03C25679" w14:textId="77777777" w:rsidR="005533DC" w:rsidRPr="005533DC" w:rsidRDefault="005533DC" w:rsidP="005533DC">
      <w:pPr>
        <w:numPr>
          <w:ilvl w:val="0"/>
          <w:numId w:val="2"/>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517C14A2" w14:textId="77777777" w:rsidR="005533DC" w:rsidRPr="005533DC" w:rsidRDefault="005533DC" w:rsidP="005533DC">
      <w:pPr>
        <w:numPr>
          <w:ilvl w:val="0"/>
          <w:numId w:val="3"/>
        </w:numPr>
        <w:pBdr>
          <w:top w:val="single" w:sz="6" w:space="9" w:color="002355"/>
          <w:left w:val="single" w:sz="6" w:space="20" w:color="002355"/>
          <w:bottom w:val="single" w:sz="6" w:space="9" w:color="002355"/>
          <w:right w:val="single" w:sz="6" w:space="0"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203058EE" w14:textId="77777777" w:rsidR="005533DC" w:rsidRPr="005533DC" w:rsidRDefault="005533DC" w:rsidP="005533DC">
      <w:pPr>
        <w:numPr>
          <w:ilvl w:val="0"/>
          <w:numId w:val="3"/>
        </w:numP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79D06046" w14:textId="77777777" w:rsidR="005533DC" w:rsidRPr="005533DC" w:rsidRDefault="005533DC" w:rsidP="005533DC">
      <w:pPr>
        <w:numPr>
          <w:ilvl w:val="0"/>
          <w:numId w:val="3"/>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4A0A5803" w14:textId="77777777" w:rsidR="005533DC" w:rsidRPr="005533DC" w:rsidRDefault="005533DC" w:rsidP="005533DC">
      <w:pPr>
        <w:numPr>
          <w:ilvl w:val="0"/>
          <w:numId w:val="3"/>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09DF4B3A" w14:textId="77777777" w:rsidR="005533DC" w:rsidRPr="005533DC" w:rsidRDefault="005533DC" w:rsidP="005533DC">
      <w:pPr>
        <w:numPr>
          <w:ilvl w:val="0"/>
          <w:numId w:val="3"/>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5655A545" w14:textId="77777777" w:rsidR="005533DC" w:rsidRPr="005533DC" w:rsidRDefault="005533DC" w:rsidP="005533DC">
      <w:pPr>
        <w:numPr>
          <w:ilvl w:val="0"/>
          <w:numId w:val="3"/>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2EB2208F" w14:textId="77777777" w:rsidR="005533DC" w:rsidRPr="005533DC" w:rsidRDefault="005533DC" w:rsidP="005533DC">
      <w:pPr>
        <w:numPr>
          <w:ilvl w:val="0"/>
          <w:numId w:val="3"/>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0297D549" w14:textId="77777777" w:rsidR="005533DC" w:rsidRPr="005533DC" w:rsidRDefault="005533DC" w:rsidP="005533DC">
      <w:pPr>
        <w:numPr>
          <w:ilvl w:val="0"/>
          <w:numId w:val="3"/>
        </w:numPr>
        <w:pBdr>
          <w:top w:val="single" w:sz="6" w:space="6" w:color="002355"/>
        </w:pBdr>
        <w:shd w:val="clear" w:color="auto" w:fill="FFFFFF"/>
        <w:spacing w:before="100" w:beforeAutospacing="1" w:after="100" w:afterAutospacing="1"/>
        <w:ind w:left="870"/>
        <w:rPr>
          <w:rFonts w:ascii="Helvetica" w:eastAsia="Times New Roman" w:hAnsi="Helvetica" w:cs="Helvetica"/>
          <w:color w:val="002355"/>
          <w:sz w:val="19"/>
          <w:szCs w:val="19"/>
          <w:lang w:eastAsia="en-NZ"/>
        </w:rPr>
      </w:pPr>
    </w:p>
    <w:p w14:paraId="15DE0200" w14:textId="1E4AB032" w:rsidR="005533DC" w:rsidRPr="005533DC" w:rsidRDefault="005533DC" w:rsidP="005533DC">
      <w:pPr>
        <w:rPr>
          <w:rFonts w:ascii="Helvetica" w:eastAsia="Times New Roman" w:hAnsi="Helvetica" w:cs="Helvetica"/>
          <w:color w:val="000000"/>
          <w:sz w:val="20"/>
          <w:szCs w:val="20"/>
          <w:lang w:eastAsia="en-NZ"/>
        </w:rPr>
      </w:pPr>
      <w:r w:rsidRPr="005533DC">
        <w:rPr>
          <w:rFonts w:ascii="Helvetica" w:eastAsia="Times New Roman" w:hAnsi="Helvetica" w:cs="Helvetica"/>
          <w:b/>
          <w:bCs/>
          <w:caps/>
          <w:color w:val="000000"/>
          <w:sz w:val="20"/>
          <w:szCs w:val="20"/>
          <w:lang w:eastAsia="en-NZ"/>
        </w:rPr>
        <w:t>MADE POSSIBLE BY</w:t>
      </w:r>
      <w:r w:rsidRPr="005533DC">
        <w:rPr>
          <w:rFonts w:ascii="Helvetica" w:eastAsia="Times New Roman" w:hAnsi="Helvetica" w:cs="Helvetica"/>
          <w:noProof/>
          <w:color w:val="0000FF"/>
          <w:sz w:val="20"/>
          <w:szCs w:val="20"/>
          <w:lang w:eastAsia="en-NZ"/>
        </w:rPr>
        <mc:AlternateContent>
          <mc:Choice Requires="wps">
            <w:drawing>
              <wp:inline distT="0" distB="0" distL="0" distR="0" wp14:anchorId="03C0A66D" wp14:editId="2DE0A5F0">
                <wp:extent cx="304800" cy="304800"/>
                <wp:effectExtent l="0" t="0" r="0" b="0"/>
                <wp:docPr id="14" name="Rectangle 14" descr="The Spinoff Member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98195" id="Rectangle 14" o:spid="_x0000_s1026" alt="The Spinoff Members" href="https://members.thespinoff.co.nz/?utm_source=website&amp;utm_medium=sponsor&amp;utm_campaign=politic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0FF817D" w14:textId="4B9327C5" w:rsidR="005533DC" w:rsidRPr="005533DC" w:rsidRDefault="005533DC" w:rsidP="005533DC">
      <w:pPr>
        <w:rPr>
          <w:rFonts w:ascii="Helvetica" w:eastAsia="Times New Roman" w:hAnsi="Helvetica" w:cs="Helvetica"/>
          <w:color w:val="000000"/>
          <w:sz w:val="20"/>
          <w:szCs w:val="20"/>
          <w:lang w:eastAsia="en-NZ"/>
        </w:rPr>
      </w:pPr>
      <w:r w:rsidRPr="005533DC">
        <w:rPr>
          <w:rFonts w:ascii="Helvetica" w:eastAsia="Times New Roman" w:hAnsi="Helvetica" w:cs="Helvetica"/>
          <w:noProof/>
          <w:color w:val="000000"/>
          <w:sz w:val="20"/>
          <w:szCs w:val="20"/>
          <w:bdr w:val="none" w:sz="0" w:space="0" w:color="auto" w:frame="1"/>
          <w:lang w:eastAsia="en-NZ"/>
        </w:rPr>
        <w:drawing>
          <wp:inline distT="0" distB="0" distL="0" distR="0" wp14:anchorId="10BD458B" wp14:editId="7BB43646">
            <wp:extent cx="5731510" cy="3439160"/>
            <wp:effectExtent l="0" t="0" r="2540" b="8890"/>
            <wp:docPr id="13" name="Picture 13" descr="Illustration: Toby Morr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Toby Morris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65174777" w14:textId="77777777" w:rsidR="005533DC" w:rsidRPr="005533DC" w:rsidRDefault="005533DC" w:rsidP="005533DC">
      <w:pPr>
        <w:jc w:val="right"/>
        <w:rPr>
          <w:rFonts w:ascii="Helvetica" w:eastAsia="Times New Roman" w:hAnsi="Helvetica" w:cs="Helvetica"/>
          <w:color w:val="000000"/>
          <w:sz w:val="20"/>
          <w:szCs w:val="20"/>
          <w:lang w:eastAsia="en-NZ"/>
        </w:rPr>
      </w:pPr>
      <w:r w:rsidRPr="005533DC">
        <w:rPr>
          <w:rFonts w:ascii="Helvetica" w:eastAsia="Times New Roman" w:hAnsi="Helvetica" w:cs="Helvetica"/>
          <w:color w:val="000000"/>
          <w:sz w:val="20"/>
          <w:szCs w:val="20"/>
          <w:lang w:eastAsia="en-NZ"/>
        </w:rPr>
        <w:t>Illustration: Toby Morris</w:t>
      </w:r>
    </w:p>
    <w:p w14:paraId="491D7CC5" w14:textId="77777777" w:rsidR="005533DC" w:rsidRPr="005533DC" w:rsidRDefault="005533DC" w:rsidP="005533DC">
      <w:pPr>
        <w:rPr>
          <w:rFonts w:ascii="Helvetica" w:eastAsia="Times New Roman" w:hAnsi="Helvetica" w:cs="Helvetica"/>
          <w:color w:val="000000"/>
          <w:sz w:val="20"/>
          <w:szCs w:val="20"/>
          <w:lang w:eastAsia="en-NZ"/>
        </w:rPr>
      </w:pPr>
      <w:r w:rsidRPr="005533DC">
        <w:rPr>
          <w:rFonts w:ascii="Helvetica" w:eastAsia="Times New Roman" w:hAnsi="Helvetica" w:cs="Helvetica"/>
          <w:b/>
          <w:bCs/>
          <w:caps/>
          <w:color w:val="FF4E4B"/>
          <w:sz w:val="20"/>
          <w:szCs w:val="20"/>
          <w:lang w:eastAsia="en-NZ"/>
        </w:rPr>
        <w:t>ANALYSIS</w:t>
      </w:r>
    </w:p>
    <w:p w14:paraId="0B485D06" w14:textId="77777777" w:rsidR="005533DC" w:rsidRPr="005533DC" w:rsidRDefault="005533DC" w:rsidP="005533DC">
      <w:pPr>
        <w:spacing w:before="100" w:beforeAutospacing="1" w:after="100" w:afterAutospacing="1"/>
        <w:rPr>
          <w:rFonts w:ascii="Helvetica" w:eastAsia="Times New Roman" w:hAnsi="Helvetica" w:cs="Helvetica"/>
          <w:b/>
          <w:bCs/>
          <w:color w:val="000000"/>
          <w:sz w:val="20"/>
          <w:szCs w:val="20"/>
          <w:lang w:eastAsia="en-NZ"/>
        </w:rPr>
      </w:pPr>
      <w:r w:rsidRPr="005533DC">
        <w:rPr>
          <w:rFonts w:ascii="Helvetica" w:eastAsia="Times New Roman" w:hAnsi="Helvetica" w:cs="Helvetica"/>
          <w:b/>
          <w:bCs/>
          <w:color w:val="000000"/>
          <w:sz w:val="20"/>
          <w:szCs w:val="20"/>
          <w:lang w:eastAsia="en-NZ"/>
        </w:rPr>
        <w:t>Two recently-concluded court cases highlight the inadequacies of New Zealand’s political donation laws, writes Max Rashbrooke.</w:t>
      </w:r>
    </w:p>
    <w:p w14:paraId="72255F48"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Times New Roman" w:eastAsia="Times New Roman" w:hAnsi="Times New Roman"/>
          <w:color w:val="232323"/>
          <w:sz w:val="81"/>
          <w:szCs w:val="81"/>
          <w:lang w:eastAsia="en-NZ"/>
        </w:rPr>
        <w:lastRenderedPageBreak/>
        <w:t>A</w:t>
      </w:r>
      <w:r w:rsidRPr="005533DC">
        <w:rPr>
          <w:rFonts w:ascii="Helvetica" w:eastAsia="Times New Roman" w:hAnsi="Helvetica" w:cs="Helvetica"/>
          <w:color w:val="232323"/>
          <w:sz w:val="20"/>
          <w:szCs w:val="20"/>
          <w:lang w:eastAsia="en-NZ"/>
        </w:rPr>
        <w:t>ccording to the official records, David Zhang had donated $8,000 to the Labour Party by buying an overpriced piece of art at auction. So it was something of a surprise when he stood up in court and said, “I do not like the Labour Party. I’d rather burn money than give it to Labour.”</w:t>
      </w:r>
    </w:p>
    <w:p w14:paraId="1EC53E86"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t>Zhang’s comments were just one darkly comic moment in the long winter of cases in which people connected to National, Labour and New Zealand First went on trial for trying to hide the sources of those parties’ funding from the public. And now that the cases have concluded (pending appeals), and some defendants been convicted, it is time to take stock of a political finance system that appears wide open to abuse, and reflect on how it might be reformed.</w:t>
      </w:r>
    </w:p>
    <w:p w14:paraId="0FFC6DC7"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hyperlink r:id="rId10" w:tgtFrame="_blank" w:history="1">
        <w:r w:rsidRPr="005533DC">
          <w:rPr>
            <w:rFonts w:ascii="Helvetica" w:eastAsia="Times New Roman" w:hAnsi="Helvetica" w:cs="Helvetica"/>
            <w:color w:val="0000FF"/>
            <w:sz w:val="20"/>
            <w:szCs w:val="20"/>
            <w:u w:val="single"/>
            <w:bdr w:val="none" w:sz="0" w:space="0" w:color="auto" w:frame="1"/>
            <w:lang w:eastAsia="en-NZ"/>
          </w:rPr>
          <w:t>The first court case</w:t>
        </w:r>
      </w:hyperlink>
      <w:r w:rsidRPr="005533DC">
        <w:rPr>
          <w:rFonts w:ascii="Helvetica" w:eastAsia="Times New Roman" w:hAnsi="Helvetica" w:cs="Helvetica"/>
          <w:color w:val="232323"/>
          <w:sz w:val="20"/>
          <w:szCs w:val="20"/>
          <w:lang w:eastAsia="en-NZ"/>
        </w:rPr>
        <w:t>, which wound up in July, concerned the New Zealand First Foundation, set up as a fundraising vehicle for Winston Peters’ centrist party. It solicited large sums from wealthy New Zealanders, and took in nearly $700,000 in what were, on the face of it, donations. Most of the sums were over the $15,000 threshold at which, under the Electoral Act, the donor’s identity must be publicly disclosed. Many of the givers thought the money was going to New Zealand First, and the foundation used the cash to pay the party’s bills. These were, in substance, donations: sums the New Zealand public should have known about, so that they could see who was funding the party and be on the lookout for favours being paid in return. This is the basic premise of our transparency laws.</w:t>
      </w:r>
    </w:p>
    <w:p w14:paraId="620C2FA0"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t>In this case, however, the defendants – who have name suppression – were acquitted, partly on the technicality that, in law, donations are sums given directly to a party or to people “involved in the administration of the affairs of the party”. The defendants, in the judge’s view, were administering the foundation, not the party itself. This ruling suggested that unlimited sums could be anonymously channelled to parties through related entities: a loophole so large you could drive </w:t>
      </w:r>
      <w:hyperlink r:id="rId11" w:tgtFrame="_blank" w:history="1">
        <w:r w:rsidRPr="005533DC">
          <w:rPr>
            <w:rFonts w:ascii="Helvetica" w:eastAsia="Times New Roman" w:hAnsi="Helvetica" w:cs="Helvetica"/>
            <w:color w:val="0000FF"/>
            <w:sz w:val="20"/>
            <w:szCs w:val="20"/>
            <w:u w:val="single"/>
            <w:bdr w:val="none" w:sz="0" w:space="0" w:color="auto" w:frame="1"/>
            <w:lang w:eastAsia="en-NZ"/>
          </w:rPr>
          <w:t>Winston Peters’ bus</w:t>
        </w:r>
      </w:hyperlink>
      <w:r w:rsidRPr="005533DC">
        <w:rPr>
          <w:rFonts w:ascii="Helvetica" w:eastAsia="Times New Roman" w:hAnsi="Helvetica" w:cs="Helvetica"/>
          <w:color w:val="232323"/>
          <w:sz w:val="20"/>
          <w:szCs w:val="20"/>
          <w:lang w:eastAsia="en-NZ"/>
        </w:rPr>
        <w:t> right through it.</w:t>
      </w:r>
    </w:p>
    <w:p w14:paraId="088C0025" w14:textId="328CE6DB" w:rsidR="005533DC" w:rsidRPr="005533DC" w:rsidRDefault="005533DC" w:rsidP="005533DC">
      <w:pPr>
        <w:rPr>
          <w:rFonts w:ascii="Helvetica" w:eastAsia="Times New Roman" w:hAnsi="Helvetica" w:cs="Helvetica"/>
          <w:color w:val="232323"/>
          <w:sz w:val="20"/>
          <w:szCs w:val="20"/>
          <w:lang w:eastAsia="en-NZ"/>
        </w:rPr>
      </w:pPr>
      <w:r w:rsidRPr="005533DC">
        <w:rPr>
          <w:rFonts w:ascii="Helvetica" w:eastAsia="Times New Roman" w:hAnsi="Helvetica" w:cs="Helvetica"/>
          <w:noProof/>
          <w:color w:val="232323"/>
          <w:sz w:val="20"/>
          <w:szCs w:val="20"/>
          <w:bdr w:val="none" w:sz="0" w:space="0" w:color="auto" w:frame="1"/>
          <w:lang w:eastAsia="en-NZ"/>
        </w:rPr>
        <w:drawing>
          <wp:inline distT="0" distB="0" distL="0" distR="0" wp14:anchorId="4821A3D6" wp14:editId="4DE3ADBC">
            <wp:extent cx="5731510" cy="4298950"/>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5533DC">
        <w:rPr>
          <w:rFonts w:ascii="Helvetica" w:eastAsia="Times New Roman" w:hAnsi="Helvetica" w:cs="Helvetica"/>
          <w:color w:val="232323"/>
          <w:sz w:val="20"/>
          <w:szCs w:val="20"/>
          <w:lang w:eastAsia="en-NZ"/>
        </w:rPr>
        <w:t xml:space="preserve">The Winston Peters battle bus outside parliament in 2020. (Photo: Justin </w:t>
      </w:r>
      <w:proofErr w:type="spellStart"/>
      <w:r w:rsidRPr="005533DC">
        <w:rPr>
          <w:rFonts w:ascii="Helvetica" w:eastAsia="Times New Roman" w:hAnsi="Helvetica" w:cs="Helvetica"/>
          <w:color w:val="232323"/>
          <w:sz w:val="20"/>
          <w:szCs w:val="20"/>
          <w:lang w:eastAsia="en-NZ"/>
        </w:rPr>
        <w:t>Gionvannetti</w:t>
      </w:r>
      <w:proofErr w:type="spellEnd"/>
      <w:r w:rsidRPr="005533DC">
        <w:rPr>
          <w:rFonts w:ascii="Helvetica" w:eastAsia="Times New Roman" w:hAnsi="Helvetica" w:cs="Helvetica"/>
          <w:color w:val="232323"/>
          <w:sz w:val="20"/>
          <w:szCs w:val="20"/>
          <w:lang w:eastAsia="en-NZ"/>
        </w:rPr>
        <w:t>)</w:t>
      </w:r>
    </w:p>
    <w:p w14:paraId="7DEE37F2"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lastRenderedPageBreak/>
        <w:t>To further underline the law’s weakness, the defendants weren’t even charged under the Electoral Act, which lacks sufficiently strong penalties and, in some cases, the kind of offences that would cover such activities. Convoluted charges under the Crimes Act were filed instead. What’s more, </w:t>
      </w:r>
      <w:hyperlink r:id="rId13" w:tgtFrame="_blank" w:history="1">
        <w:r w:rsidRPr="005533DC">
          <w:rPr>
            <w:rFonts w:ascii="Helvetica" w:eastAsia="Times New Roman" w:hAnsi="Helvetica" w:cs="Helvetica"/>
            <w:color w:val="0000FF"/>
            <w:sz w:val="20"/>
            <w:szCs w:val="20"/>
            <w:u w:val="single"/>
            <w:bdr w:val="none" w:sz="0" w:space="0" w:color="auto" w:frame="1"/>
            <w:lang w:eastAsia="en-NZ"/>
          </w:rPr>
          <w:t>many donors admitted</w:t>
        </w:r>
      </w:hyperlink>
      <w:r w:rsidRPr="005533DC">
        <w:rPr>
          <w:rFonts w:ascii="Helvetica" w:eastAsia="Times New Roman" w:hAnsi="Helvetica" w:cs="Helvetica"/>
          <w:color w:val="232323"/>
          <w:sz w:val="20"/>
          <w:szCs w:val="20"/>
          <w:lang w:eastAsia="en-NZ"/>
        </w:rPr>
        <w:t> to the Serious Fraud Office (SFO) that they had split their very large donations into sub-$15,000 tranches, routing those sums through the bank accounts of friends, family members and companies and trusts they controlled, in order to keep their (the true donor’s) identity secret. (As the foundation wasn’t disclosing the donations anyway, this was an unnecessary precaution.) Yet they weren’t prosecuted, for reasons that remain unclear.</w:t>
      </w:r>
    </w:p>
    <w:p w14:paraId="36E53B12"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Times New Roman" w:eastAsia="Times New Roman" w:hAnsi="Times New Roman"/>
          <w:color w:val="232323"/>
          <w:sz w:val="81"/>
          <w:szCs w:val="81"/>
          <w:lang w:eastAsia="en-NZ"/>
        </w:rPr>
        <w:t>I</w:t>
      </w:r>
      <w:r w:rsidRPr="005533DC">
        <w:rPr>
          <w:rFonts w:ascii="Helvetica" w:eastAsia="Times New Roman" w:hAnsi="Helvetica" w:cs="Helvetica"/>
          <w:color w:val="232323"/>
          <w:sz w:val="20"/>
          <w:szCs w:val="20"/>
          <w:lang w:eastAsia="en-NZ"/>
        </w:rPr>
        <w:t>n the winter’s </w:t>
      </w:r>
      <w:hyperlink r:id="rId14" w:tgtFrame="_blank" w:history="1">
        <w:r w:rsidRPr="005533DC">
          <w:rPr>
            <w:rFonts w:ascii="Helvetica" w:eastAsia="Times New Roman" w:hAnsi="Helvetica" w:cs="Helvetica"/>
            <w:color w:val="0000FF"/>
            <w:sz w:val="20"/>
            <w:szCs w:val="20"/>
            <w:u w:val="single"/>
            <w:bdr w:val="none" w:sz="0" w:space="0" w:color="auto" w:frame="1"/>
            <w:lang w:eastAsia="en-NZ"/>
          </w:rPr>
          <w:t>second big political case</w:t>
        </w:r>
      </w:hyperlink>
      <w:r w:rsidRPr="005533DC">
        <w:rPr>
          <w:rFonts w:ascii="Helvetica" w:eastAsia="Times New Roman" w:hAnsi="Helvetica" w:cs="Helvetica"/>
          <w:color w:val="232323"/>
          <w:sz w:val="20"/>
          <w:szCs w:val="20"/>
          <w:lang w:eastAsia="en-NZ"/>
        </w:rPr>
        <w:t>, the judgement in which </w:t>
      </w:r>
      <w:hyperlink r:id="rId15" w:tgtFrame="_blank" w:history="1">
        <w:r w:rsidRPr="005533DC">
          <w:rPr>
            <w:rFonts w:ascii="Helvetica" w:eastAsia="Times New Roman" w:hAnsi="Helvetica" w:cs="Helvetica"/>
            <w:color w:val="0000FF"/>
            <w:sz w:val="20"/>
            <w:szCs w:val="20"/>
            <w:u w:val="single"/>
            <w:bdr w:val="none" w:sz="0" w:space="0" w:color="auto" w:frame="1"/>
            <w:lang w:eastAsia="en-NZ"/>
          </w:rPr>
          <w:t>landed earlier this month</w:t>
        </w:r>
      </w:hyperlink>
      <w:r w:rsidRPr="005533DC">
        <w:rPr>
          <w:rFonts w:ascii="Helvetica" w:eastAsia="Times New Roman" w:hAnsi="Helvetica" w:cs="Helvetica"/>
          <w:color w:val="232323"/>
          <w:sz w:val="20"/>
          <w:szCs w:val="20"/>
          <w:lang w:eastAsia="en-NZ"/>
        </w:rPr>
        <w:t xml:space="preserve">, the SFO finally got a conviction.  The trial revolved around three Aucklanders: wealthy businessman </w:t>
      </w:r>
      <w:proofErr w:type="spellStart"/>
      <w:r w:rsidRPr="005533DC">
        <w:rPr>
          <w:rFonts w:ascii="Helvetica" w:eastAsia="Times New Roman" w:hAnsi="Helvetica" w:cs="Helvetica"/>
          <w:color w:val="232323"/>
          <w:sz w:val="20"/>
          <w:szCs w:val="20"/>
          <w:lang w:eastAsia="en-NZ"/>
        </w:rPr>
        <w:t>Yikun</w:t>
      </w:r>
      <w:proofErr w:type="spellEnd"/>
      <w:r w:rsidRPr="005533DC">
        <w:rPr>
          <w:rFonts w:ascii="Helvetica" w:eastAsia="Times New Roman" w:hAnsi="Helvetica" w:cs="Helvetica"/>
          <w:color w:val="232323"/>
          <w:sz w:val="20"/>
          <w:szCs w:val="20"/>
          <w:lang w:eastAsia="en-NZ"/>
        </w:rPr>
        <w:t xml:space="preserve"> Zhang and his associates, twin brothers Colin and Joe Zheng. All three were found guilty of concealing a $100,000 donation from Zhang to National by splitting it into sub-$15,000 tranches and routing them through other people’s bank accounts. Colin Zheng was also found guilty of concealing Zhang’s identity as the donor of another $100,000 to National, and Joe Zheng was convicted of lying to the Serious Fraud Office (SFO).</w:t>
      </w:r>
    </w:p>
    <w:p w14:paraId="1317FAA2" w14:textId="4E41C682" w:rsidR="005533DC" w:rsidRPr="005533DC" w:rsidRDefault="005533DC" w:rsidP="005533DC">
      <w:pPr>
        <w:rPr>
          <w:rFonts w:ascii="Helvetica" w:eastAsia="Times New Roman" w:hAnsi="Helvetica" w:cs="Helvetica"/>
          <w:color w:val="232323"/>
          <w:sz w:val="20"/>
          <w:szCs w:val="20"/>
          <w:lang w:eastAsia="en-NZ"/>
        </w:rPr>
      </w:pPr>
      <w:r w:rsidRPr="005533DC">
        <w:rPr>
          <w:rFonts w:ascii="Helvetica" w:eastAsia="Times New Roman" w:hAnsi="Helvetica" w:cs="Helvetica"/>
          <w:noProof/>
          <w:color w:val="232323"/>
          <w:sz w:val="20"/>
          <w:szCs w:val="20"/>
          <w:bdr w:val="none" w:sz="0" w:space="0" w:color="auto" w:frame="1"/>
          <w:lang w:eastAsia="en-NZ"/>
        </w:rPr>
        <w:drawing>
          <wp:inline distT="0" distB="0" distL="0" distR="0" wp14:anchorId="4D972760" wp14:editId="0BDA3C23">
            <wp:extent cx="5731510" cy="343916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r w:rsidRPr="005533DC">
        <w:rPr>
          <w:rFonts w:ascii="Helvetica" w:eastAsia="Times New Roman" w:hAnsi="Helvetica" w:cs="Helvetica"/>
          <w:color w:val="232323"/>
          <w:sz w:val="20"/>
          <w:szCs w:val="20"/>
          <w:lang w:eastAsia="en-NZ"/>
        </w:rPr>
        <w:t>Image: Tina Tiller</w:t>
      </w:r>
    </w:p>
    <w:p w14:paraId="19F6CB35"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t>Why they so badly wanted to conceal Zhang’s identity was never fully explained, though the SFO did note that he had eagerly sought, and received, an official Honour (MNZM) from the National government of the time. Ironically, the disgraced former National MP Jami-Lee Ross, who had solicited donations from Zhang and whose allegations of wrongdoing sparked the whole trial, was cleared of all charges, owing to the state of his mental health at the time.</w:t>
      </w:r>
    </w:p>
    <w:p w14:paraId="2BDE6621"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t>When the SFO had been following up Ross’s allegations, though, they found that Zhang had also donated to Labour. Following that trail led to charges against him and the Zheng brothers – heard in court simultaneously with the National charges – of conspiring to conceal another $35,000 donation. Zhang had paid $60,000 for five artworks that Labour had valued at $25,000, the balance counting, the SFO argued, as a donation.</w:t>
      </w:r>
    </w:p>
    <w:p w14:paraId="0E00CA78"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lastRenderedPageBreak/>
        <w:t>The payment was again disguised, this time by the Zheng brothers falsely claiming that five members of Auckland’s Chinese community had bought one artwork each at a silent auction. One of them was the above-mentioned David Zhang, whose anti-Labour views – and insistence that he had never bought a painting in his life – underscored the SFO’s case.</w:t>
      </w:r>
    </w:p>
    <w:p w14:paraId="4F642633"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t>For all that, the defendants were cleared of the Labour-related charges, essentially because of an SFO mistake. The agency had failed to independently value the artworks, raising the (very slim) prospect that the paintings might actually have been worth over $45,000 and therefore Zhang’s donation (the difference between his payment and the artworks’ market value) would have been less than the $15,000 that needed to be declared. Two Labour Party defendants were also cleared of charges, on the basis that, although they had clearly provided false statements about the donations, they might simply have been misled by Zhang and the Zheng brothers.</w:t>
      </w:r>
    </w:p>
    <w:p w14:paraId="501A4CBE" w14:textId="20A57C30" w:rsidR="005533DC" w:rsidRPr="005533DC" w:rsidRDefault="005533DC" w:rsidP="005533DC">
      <w:pPr>
        <w:rPr>
          <w:rFonts w:ascii="Helvetica" w:eastAsia="Times New Roman" w:hAnsi="Helvetica" w:cs="Helvetica"/>
          <w:color w:val="232323"/>
          <w:sz w:val="20"/>
          <w:szCs w:val="20"/>
          <w:lang w:eastAsia="en-NZ"/>
        </w:rPr>
      </w:pPr>
      <w:r w:rsidRPr="005533DC">
        <w:rPr>
          <w:rFonts w:ascii="Helvetica" w:eastAsia="Times New Roman" w:hAnsi="Helvetica" w:cs="Helvetica"/>
          <w:noProof/>
          <w:color w:val="232323"/>
          <w:sz w:val="20"/>
          <w:szCs w:val="20"/>
          <w:bdr w:val="none" w:sz="0" w:space="0" w:color="auto" w:frame="1"/>
          <w:lang w:eastAsia="en-NZ"/>
        </w:rPr>
        <w:drawing>
          <wp:inline distT="0" distB="0" distL="0" distR="0" wp14:anchorId="3ACE7786" wp14:editId="6A17730C">
            <wp:extent cx="5731510" cy="55308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5530850"/>
                    </a:xfrm>
                    <a:prstGeom prst="rect">
                      <a:avLst/>
                    </a:prstGeom>
                    <a:noFill/>
                    <a:ln>
                      <a:noFill/>
                    </a:ln>
                  </pic:spPr>
                </pic:pic>
              </a:graphicData>
            </a:graphic>
          </wp:inline>
        </w:drawing>
      </w:r>
      <w:r w:rsidRPr="005533DC">
        <w:rPr>
          <w:rFonts w:ascii="Helvetica" w:eastAsia="Times New Roman" w:hAnsi="Helvetica" w:cs="Helvetica"/>
          <w:color w:val="232323"/>
          <w:sz w:val="20"/>
          <w:szCs w:val="20"/>
          <w:lang w:eastAsia="en-NZ"/>
        </w:rPr>
        <w:t>Jami-Lee Ross, accompanied by Heather Stewart, walks free from the High Court in Auckland. (Photo: Toby Manhire)</w:t>
      </w:r>
    </w:p>
    <w:p w14:paraId="1BFEE32D"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Times New Roman" w:eastAsia="Times New Roman" w:hAnsi="Times New Roman"/>
          <w:color w:val="232323"/>
          <w:sz w:val="81"/>
          <w:szCs w:val="81"/>
          <w:lang w:eastAsia="en-NZ"/>
        </w:rPr>
        <w:t>W</w:t>
      </w:r>
      <w:r w:rsidRPr="005533DC">
        <w:rPr>
          <w:rFonts w:ascii="Helvetica" w:eastAsia="Times New Roman" w:hAnsi="Helvetica" w:cs="Helvetica"/>
          <w:color w:val="232323"/>
          <w:sz w:val="20"/>
          <w:szCs w:val="20"/>
          <w:lang w:eastAsia="en-NZ"/>
        </w:rPr>
        <w:t>hat can we conclude from these two cases? Clearly the law is inadequate. The government has said it will </w:t>
      </w:r>
      <w:hyperlink r:id="rId18" w:tgtFrame="_blank" w:history="1">
        <w:r w:rsidRPr="005533DC">
          <w:rPr>
            <w:rFonts w:ascii="Helvetica" w:eastAsia="Times New Roman" w:hAnsi="Helvetica" w:cs="Helvetica"/>
            <w:color w:val="0000FF"/>
            <w:sz w:val="20"/>
            <w:szCs w:val="20"/>
            <w:u w:val="single"/>
            <w:bdr w:val="none" w:sz="0" w:space="0" w:color="auto" w:frame="1"/>
            <w:lang w:eastAsia="en-NZ"/>
          </w:rPr>
          <w:t>close the New Zealand First Foundation loophole</w:t>
        </w:r>
      </w:hyperlink>
      <w:r w:rsidRPr="005533DC">
        <w:rPr>
          <w:rFonts w:ascii="Helvetica" w:eastAsia="Times New Roman" w:hAnsi="Helvetica" w:cs="Helvetica"/>
          <w:color w:val="232323"/>
          <w:sz w:val="20"/>
          <w:szCs w:val="20"/>
          <w:lang w:eastAsia="en-NZ"/>
        </w:rPr>
        <w:t xml:space="preserve">, but it may need to go further. </w:t>
      </w:r>
      <w:r w:rsidRPr="005533DC">
        <w:rPr>
          <w:rFonts w:ascii="Helvetica" w:eastAsia="Times New Roman" w:hAnsi="Helvetica" w:cs="Helvetica"/>
          <w:color w:val="232323"/>
          <w:sz w:val="20"/>
          <w:szCs w:val="20"/>
          <w:lang w:eastAsia="en-NZ"/>
        </w:rPr>
        <w:lastRenderedPageBreak/>
        <w:t>Penalties for breaches may need to be strengthened, and the law may need a general “anti-collusion” offence to catch donation subterfuges the law can’t specifically anticipate. </w:t>
      </w:r>
    </w:p>
    <w:p w14:paraId="1C5DFA22"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t>It is clear, too, that the concealment of donors’ identities, via donation-splitting, is widespread. Stopping it altogether is difficult, but greater transparency would help. So the government may need to go beyond </w:t>
      </w:r>
      <w:hyperlink r:id="rId19" w:tgtFrame="_blank" w:history="1">
        <w:r w:rsidRPr="005533DC">
          <w:rPr>
            <w:rFonts w:ascii="Helvetica" w:eastAsia="Times New Roman" w:hAnsi="Helvetica" w:cs="Helvetica"/>
            <w:color w:val="0000FF"/>
            <w:sz w:val="20"/>
            <w:szCs w:val="20"/>
            <w:u w:val="single"/>
            <w:bdr w:val="none" w:sz="0" w:space="0" w:color="auto" w:frame="1"/>
            <w:lang w:eastAsia="en-NZ"/>
          </w:rPr>
          <w:t>its current plan</w:t>
        </w:r>
      </w:hyperlink>
      <w:r w:rsidRPr="005533DC">
        <w:rPr>
          <w:rFonts w:ascii="Helvetica" w:eastAsia="Times New Roman" w:hAnsi="Helvetica" w:cs="Helvetica"/>
          <w:color w:val="232323"/>
          <w:sz w:val="20"/>
          <w:szCs w:val="20"/>
          <w:lang w:eastAsia="en-NZ"/>
        </w:rPr>
        <w:t> to lower the threshold for disclosing a donor’s identity from $15,000 to $5,000. Even at that level, a donor of $60,000 could hide their identity by splitting the sum among 12 people; at, say, $1,500, they would have to involve 40 people in the conspiracy, significantly raising the chances of being ratted out or otherwise detected.</w:t>
      </w:r>
    </w:p>
    <w:p w14:paraId="5C51BA73" w14:textId="77777777" w:rsidR="005533DC" w:rsidRPr="005533DC" w:rsidRDefault="005533DC" w:rsidP="005533DC">
      <w:pPr>
        <w:shd w:val="clear" w:color="auto" w:fill="FFFFFF"/>
        <w:jc w:val="center"/>
        <w:rPr>
          <w:rFonts w:ascii="Helvetica" w:eastAsia="Times New Roman" w:hAnsi="Helvetica" w:cs="Helvetica"/>
          <w:b/>
          <w:bCs/>
          <w:caps/>
          <w:color w:val="232323"/>
          <w:sz w:val="20"/>
          <w:szCs w:val="20"/>
          <w:lang w:eastAsia="en-NZ"/>
        </w:rPr>
      </w:pPr>
      <w:r w:rsidRPr="005533DC">
        <w:rPr>
          <w:rFonts w:ascii="Helvetica" w:eastAsia="Times New Roman" w:hAnsi="Helvetica" w:cs="Helvetica"/>
          <w:b/>
          <w:bCs/>
          <w:caps/>
          <w:color w:val="232323"/>
          <w:sz w:val="20"/>
          <w:szCs w:val="20"/>
          <w:lang w:eastAsia="en-NZ"/>
        </w:rPr>
        <w:t>MORE READING</w:t>
      </w:r>
    </w:p>
    <w:p w14:paraId="466AAE49"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b/>
          <w:bCs/>
          <w:color w:val="232323"/>
          <w:sz w:val="20"/>
          <w:szCs w:val="20"/>
          <w:lang w:eastAsia="en-NZ"/>
        </w:rPr>
        <w:t>Jami-Lee Ross acquitted as three found guilty over National Party donations</w:t>
      </w:r>
      <w:r w:rsidRPr="005533DC">
        <w:rPr>
          <w:rFonts w:ascii="Helvetica" w:eastAsia="Times New Roman" w:hAnsi="Helvetica" w:cs="Helvetica"/>
          <w:color w:val="232323"/>
          <w:sz w:val="20"/>
          <w:szCs w:val="20"/>
          <w:lang w:eastAsia="en-NZ"/>
        </w:rPr>
        <w:t> Outside the court the man who launched a 'kamikaze' mission littered with lies said it was time to move on after four long years.</w:t>
      </w:r>
    </w:p>
    <w:p w14:paraId="05ACFE90"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b/>
          <w:bCs/>
          <w:color w:val="232323"/>
          <w:sz w:val="20"/>
          <w:szCs w:val="20"/>
          <w:lang w:eastAsia="en-NZ"/>
        </w:rPr>
        <w:t xml:space="preserve">Christopher </w:t>
      </w:r>
      <w:proofErr w:type="spellStart"/>
      <w:r w:rsidRPr="005533DC">
        <w:rPr>
          <w:rFonts w:ascii="Helvetica" w:eastAsia="Times New Roman" w:hAnsi="Helvetica" w:cs="Helvetica"/>
          <w:b/>
          <w:bCs/>
          <w:color w:val="232323"/>
          <w:sz w:val="20"/>
          <w:szCs w:val="20"/>
          <w:lang w:eastAsia="en-NZ"/>
        </w:rPr>
        <w:t>Luxon’s</w:t>
      </w:r>
      <w:proofErr w:type="spellEnd"/>
      <w:r w:rsidRPr="005533DC">
        <w:rPr>
          <w:rFonts w:ascii="Helvetica" w:eastAsia="Times New Roman" w:hAnsi="Helvetica" w:cs="Helvetica"/>
          <w:b/>
          <w:bCs/>
          <w:color w:val="232323"/>
          <w:sz w:val="20"/>
          <w:szCs w:val="20"/>
          <w:lang w:eastAsia="en-NZ"/>
        </w:rPr>
        <w:t xml:space="preserve"> everyman campaign has begun</w:t>
      </w:r>
      <w:r w:rsidRPr="005533DC">
        <w:rPr>
          <w:rFonts w:ascii="Helvetica" w:eastAsia="Times New Roman" w:hAnsi="Helvetica" w:cs="Helvetica"/>
          <w:color w:val="232323"/>
          <w:sz w:val="20"/>
          <w:szCs w:val="20"/>
          <w:lang w:eastAsia="en-NZ"/>
        </w:rPr>
        <w:t> The leader of the opposition would like you to know he's just a regular bloke.</w:t>
      </w:r>
    </w:p>
    <w:p w14:paraId="58AE9E32"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t xml:space="preserve">It is also worrying that these cases were brought to light only by </w:t>
      </w:r>
      <w:proofErr w:type="spellStart"/>
      <w:r w:rsidRPr="005533DC">
        <w:rPr>
          <w:rFonts w:ascii="Helvetica" w:eastAsia="Times New Roman" w:hAnsi="Helvetica" w:cs="Helvetica"/>
          <w:color w:val="232323"/>
          <w:sz w:val="20"/>
          <w:szCs w:val="20"/>
          <w:lang w:eastAsia="en-NZ"/>
        </w:rPr>
        <w:t>whistleblowers</w:t>
      </w:r>
      <w:proofErr w:type="spellEnd"/>
      <w:r w:rsidRPr="005533DC">
        <w:rPr>
          <w:rFonts w:ascii="Helvetica" w:eastAsia="Times New Roman" w:hAnsi="Helvetica" w:cs="Helvetica"/>
          <w:color w:val="232323"/>
          <w:sz w:val="20"/>
          <w:szCs w:val="20"/>
          <w:lang w:eastAsia="en-NZ"/>
        </w:rPr>
        <w:t xml:space="preserve"> – albeit strange ones, in Ross’s case – and not by tough, systematic inspections by regulators. Such haphazard methods of discovery leave ample room for more offending to go undetected. </w:t>
      </w:r>
    </w:p>
    <w:p w14:paraId="3DF7D3BC"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t>And indeed the trials remind us of just how weak our regulatory agencies are. The SFO, though basically in the right, made rookie mistakes. The police appear to be generally reluctant to take donations-related cases, perhaps because those cases are so intensely politicised. Meanwhile the Electoral Commission, which should be the first agency to detect wrongdoing, has almost no ability to do so. It receives donation summaries from political parties, but cannot check whether the summaries match the party’s own internal records, nor whether those records themselves are reliable. It can compel neither documents nor witnesses.</w:t>
      </w:r>
    </w:p>
    <w:p w14:paraId="67829887" w14:textId="77777777" w:rsidR="005533DC" w:rsidRPr="005533DC" w:rsidRDefault="005533DC" w:rsidP="005533DC">
      <w:pPr>
        <w:spacing w:before="100" w:beforeAutospacing="1" w:after="100" w:afterAutospacing="1"/>
        <w:rPr>
          <w:rFonts w:ascii="Helvetica" w:eastAsia="Times New Roman" w:hAnsi="Helvetica" w:cs="Helvetica"/>
          <w:color w:val="232323"/>
          <w:sz w:val="20"/>
          <w:szCs w:val="20"/>
          <w:lang w:eastAsia="en-NZ"/>
        </w:rPr>
      </w:pPr>
      <w:r w:rsidRPr="005533DC">
        <w:rPr>
          <w:rFonts w:ascii="Helvetica" w:eastAsia="Times New Roman" w:hAnsi="Helvetica" w:cs="Helvetica"/>
          <w:color w:val="232323"/>
          <w:sz w:val="20"/>
          <w:szCs w:val="20"/>
          <w:lang w:eastAsia="en-NZ"/>
        </w:rPr>
        <w:t>The consequence is that party funding often remains opaque; the public is kept in the dark. Across the two cases, something close to $1m was given to political parties from people whose identities would, absent whistle-blowers, have remained secret forever. And this winter’s cases are just two in </w:t>
      </w:r>
      <w:hyperlink r:id="rId20" w:tgtFrame="_blank" w:history="1">
        <w:r w:rsidRPr="005533DC">
          <w:rPr>
            <w:rFonts w:ascii="Helvetica" w:eastAsia="Times New Roman" w:hAnsi="Helvetica" w:cs="Helvetica"/>
            <w:color w:val="0000FF"/>
            <w:sz w:val="20"/>
            <w:szCs w:val="20"/>
            <w:u w:val="single"/>
            <w:bdr w:val="none" w:sz="0" w:space="0" w:color="auto" w:frame="1"/>
            <w:lang w:eastAsia="en-NZ"/>
          </w:rPr>
          <w:t>a long line of donations scandals</w:t>
        </w:r>
      </w:hyperlink>
      <w:r w:rsidRPr="005533DC">
        <w:rPr>
          <w:rFonts w:ascii="Helvetica" w:eastAsia="Times New Roman" w:hAnsi="Helvetica" w:cs="Helvetica"/>
          <w:color w:val="232323"/>
          <w:sz w:val="20"/>
          <w:szCs w:val="20"/>
          <w:lang w:eastAsia="en-NZ"/>
        </w:rPr>
        <w:t> that have, until the National-related convictions, resulted in precisely zero successful prosecutions. One partial success does not greatly change the overall impression that the country’s electoral laws, and its system of enforcement, are both in need of serious repair.</w:t>
      </w:r>
    </w:p>
    <w:p w14:paraId="1EA7BCCC" w14:textId="1D6FD9EE" w:rsidR="005533DC" w:rsidRPr="005533DC" w:rsidRDefault="005533DC" w:rsidP="005533DC">
      <w:pPr>
        <w:rPr>
          <w:rFonts w:ascii="Helvetica" w:eastAsia="Times New Roman" w:hAnsi="Helvetica" w:cs="Helvetica"/>
          <w:b/>
          <w:bCs/>
          <w:caps/>
          <w:color w:val="000000"/>
          <w:sz w:val="20"/>
          <w:szCs w:val="20"/>
          <w:lang w:eastAsia="en-NZ"/>
        </w:rPr>
      </w:pPr>
      <w:r w:rsidRPr="005533DC">
        <w:rPr>
          <w:noProof/>
        </w:rPr>
        <w:drawing>
          <wp:inline distT="0" distB="0" distL="0" distR="0" wp14:anchorId="1DCC2DDE" wp14:editId="2A0A2E86">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8B7558"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1964"/>
    <w:multiLevelType w:val="multilevel"/>
    <w:tmpl w:val="71D0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D0467"/>
    <w:multiLevelType w:val="multilevel"/>
    <w:tmpl w:val="09C0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B7C5B"/>
    <w:multiLevelType w:val="multilevel"/>
    <w:tmpl w:val="1764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4100F"/>
    <w:multiLevelType w:val="multilevel"/>
    <w:tmpl w:val="652C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B5747"/>
    <w:multiLevelType w:val="multilevel"/>
    <w:tmpl w:val="F076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115854">
    <w:abstractNumId w:val="0"/>
  </w:num>
  <w:num w:numId="2" w16cid:durableId="1885361091">
    <w:abstractNumId w:val="3"/>
  </w:num>
  <w:num w:numId="3" w16cid:durableId="615718533">
    <w:abstractNumId w:val="1"/>
  </w:num>
  <w:num w:numId="4" w16cid:durableId="46152982">
    <w:abstractNumId w:val="2"/>
  </w:num>
  <w:num w:numId="5" w16cid:durableId="868642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DC"/>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3DC"/>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EA39"/>
  <w15:chartTrackingRefBased/>
  <w15:docId w15:val="{5BFFE152-212B-4F95-8067-CD85ED8C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33DC"/>
    <w:pPr>
      <w:spacing w:before="100" w:beforeAutospacing="1" w:after="100" w:afterAutospacing="1"/>
      <w:outlineLvl w:val="0"/>
    </w:pPr>
    <w:rPr>
      <w:rFonts w:ascii="Times New Roman" w:eastAsia="Times New Roman" w:hAnsi="Times New Roman"/>
      <w:b/>
      <w:bCs/>
      <w:kern w:val="36"/>
      <w:sz w:val="48"/>
      <w:szCs w:val="48"/>
      <w:lang w:eastAsia="en-NZ"/>
    </w:rPr>
  </w:style>
  <w:style w:type="paragraph" w:styleId="Heading2">
    <w:name w:val="heading 2"/>
    <w:basedOn w:val="Normal"/>
    <w:link w:val="Heading2Char"/>
    <w:uiPriority w:val="9"/>
    <w:qFormat/>
    <w:rsid w:val="005533DC"/>
    <w:pPr>
      <w:spacing w:before="100" w:beforeAutospacing="1" w:after="100" w:afterAutospacing="1"/>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DC"/>
    <w:rPr>
      <w:rFonts w:ascii="Times New Roman" w:eastAsia="Times New Roman" w:hAnsi="Times New Roman"/>
      <w:b/>
      <w:bCs/>
      <w:kern w:val="36"/>
      <w:sz w:val="48"/>
      <w:szCs w:val="48"/>
      <w:lang w:eastAsia="en-NZ"/>
    </w:rPr>
  </w:style>
  <w:style w:type="character" w:customStyle="1" w:styleId="Heading2Char">
    <w:name w:val="Heading 2 Char"/>
    <w:basedOn w:val="DefaultParagraphFont"/>
    <w:link w:val="Heading2"/>
    <w:uiPriority w:val="9"/>
    <w:rsid w:val="005533DC"/>
    <w:rPr>
      <w:rFonts w:ascii="Times New Roman" w:eastAsia="Times New Roman" w:hAnsi="Times New Roman"/>
      <w:b/>
      <w:bCs/>
      <w:sz w:val="36"/>
      <w:szCs w:val="36"/>
      <w:lang w:eastAsia="en-NZ"/>
    </w:rPr>
  </w:style>
  <w:style w:type="character" w:styleId="Hyperlink">
    <w:name w:val="Hyperlink"/>
    <w:basedOn w:val="DefaultParagraphFont"/>
    <w:uiPriority w:val="99"/>
    <w:semiHidden/>
    <w:unhideWhenUsed/>
    <w:rsid w:val="005533DC"/>
    <w:rPr>
      <w:color w:val="0000FF"/>
      <w:u w:val="single"/>
    </w:rPr>
  </w:style>
  <w:style w:type="character" w:customStyle="1" w:styleId="text-md">
    <w:name w:val="text-md"/>
    <w:basedOn w:val="DefaultParagraphFont"/>
    <w:rsid w:val="005533DC"/>
  </w:style>
  <w:style w:type="paragraph" w:customStyle="1" w:styleId="mobile-logo">
    <w:name w:val="mobile-logo"/>
    <w:basedOn w:val="Normal"/>
    <w:rsid w:val="005533DC"/>
    <w:pPr>
      <w:spacing w:before="100" w:beforeAutospacing="1" w:after="100" w:afterAutospacing="1"/>
    </w:pPr>
    <w:rPr>
      <w:rFonts w:ascii="Times New Roman" w:eastAsia="Times New Roman" w:hAnsi="Times New Roman"/>
      <w:szCs w:val="24"/>
      <w:lang w:eastAsia="en-NZ"/>
    </w:rPr>
  </w:style>
  <w:style w:type="paragraph" w:customStyle="1" w:styleId="mobile-nav-link">
    <w:name w:val="mobile-nav-link"/>
    <w:basedOn w:val="Normal"/>
    <w:rsid w:val="005533DC"/>
    <w:pPr>
      <w:spacing w:before="100" w:beforeAutospacing="1" w:after="100" w:afterAutospacing="1"/>
    </w:pPr>
    <w:rPr>
      <w:rFonts w:ascii="Times New Roman" w:eastAsia="Times New Roman" w:hAnsi="Times New Roman"/>
      <w:szCs w:val="24"/>
      <w:lang w:eastAsia="en-NZ"/>
    </w:rPr>
  </w:style>
  <w:style w:type="paragraph" w:customStyle="1" w:styleId="mega-link">
    <w:name w:val="mega-link"/>
    <w:basedOn w:val="Normal"/>
    <w:rsid w:val="005533DC"/>
    <w:pPr>
      <w:spacing w:before="100" w:beforeAutospacing="1" w:after="100" w:afterAutospacing="1"/>
    </w:pPr>
    <w:rPr>
      <w:rFonts w:ascii="Times New Roman" w:eastAsia="Times New Roman" w:hAnsi="Times New Roman"/>
      <w:szCs w:val="24"/>
      <w:lang w:eastAsia="en-NZ"/>
    </w:rPr>
  </w:style>
  <w:style w:type="character" w:customStyle="1" w:styleId="copyurl">
    <w:name w:val="copyurl"/>
    <w:basedOn w:val="DefaultParagraphFont"/>
    <w:rsid w:val="005533DC"/>
  </w:style>
  <w:style w:type="character" w:customStyle="1" w:styleId="hidesmall">
    <w:name w:val="hidesmall"/>
    <w:basedOn w:val="DefaultParagraphFont"/>
    <w:rsid w:val="005533DC"/>
  </w:style>
  <w:style w:type="paragraph" w:customStyle="1" w:styleId="share">
    <w:name w:val="share"/>
    <w:basedOn w:val="Normal"/>
    <w:rsid w:val="005533DC"/>
    <w:pPr>
      <w:spacing w:before="100" w:beforeAutospacing="1" w:after="100" w:afterAutospacing="1"/>
    </w:pPr>
    <w:rPr>
      <w:rFonts w:ascii="Times New Roman" w:eastAsia="Times New Roman" w:hAnsi="Times New Roman"/>
      <w:szCs w:val="24"/>
      <w:lang w:eastAsia="en-NZ"/>
    </w:rPr>
  </w:style>
  <w:style w:type="character" w:customStyle="1" w:styleId="label">
    <w:name w:val="label"/>
    <w:basedOn w:val="DefaultParagraphFont"/>
    <w:rsid w:val="005533DC"/>
  </w:style>
  <w:style w:type="paragraph" w:styleId="NormalWeb">
    <w:name w:val="Normal (Web)"/>
    <w:basedOn w:val="Normal"/>
    <w:uiPriority w:val="99"/>
    <w:semiHidden/>
    <w:unhideWhenUsed/>
    <w:rsid w:val="005533DC"/>
    <w:pPr>
      <w:spacing w:before="100" w:beforeAutospacing="1" w:after="100" w:afterAutospacing="1"/>
    </w:pPr>
    <w:rPr>
      <w:rFonts w:ascii="Times New Roman" w:eastAsia="Times New Roman" w:hAnsi="Times New Roman"/>
      <w:szCs w:val="24"/>
      <w:lang w:eastAsia="en-NZ"/>
    </w:rPr>
  </w:style>
  <w:style w:type="character" w:styleId="Strong">
    <w:name w:val="Strong"/>
    <w:basedOn w:val="DefaultParagraphFont"/>
    <w:uiPriority w:val="22"/>
    <w:qFormat/>
    <w:rsid w:val="005533DC"/>
    <w:rPr>
      <w:b/>
      <w:bCs/>
    </w:rPr>
  </w:style>
  <w:style w:type="character" w:customStyle="1" w:styleId="spinoff-formatted">
    <w:name w:val="spinoff-formatted"/>
    <w:basedOn w:val="DefaultParagraphFont"/>
    <w:rsid w:val="005533DC"/>
  </w:style>
  <w:style w:type="character" w:styleId="Emphasis">
    <w:name w:val="Emphasis"/>
    <w:basedOn w:val="DefaultParagraphFont"/>
    <w:uiPriority w:val="20"/>
    <w:qFormat/>
    <w:rsid w:val="005533DC"/>
    <w:rPr>
      <w:i/>
      <w:iCs/>
    </w:rPr>
  </w:style>
  <w:style w:type="character" w:customStyle="1" w:styleId="tab-header">
    <w:name w:val="tab-header"/>
    <w:basedOn w:val="DefaultParagraphFont"/>
    <w:rsid w:val="005533DC"/>
  </w:style>
  <w:style w:type="character" w:customStyle="1" w:styleId="time">
    <w:name w:val="time"/>
    <w:basedOn w:val="DefaultParagraphFont"/>
    <w:rsid w:val="0055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23523">
      <w:bodyDiv w:val="1"/>
      <w:marLeft w:val="0"/>
      <w:marRight w:val="0"/>
      <w:marTop w:val="0"/>
      <w:marBottom w:val="0"/>
      <w:divBdr>
        <w:top w:val="none" w:sz="0" w:space="0" w:color="auto"/>
        <w:left w:val="none" w:sz="0" w:space="0" w:color="auto"/>
        <w:bottom w:val="none" w:sz="0" w:space="0" w:color="auto"/>
        <w:right w:val="none" w:sz="0" w:space="0" w:color="auto"/>
      </w:divBdr>
      <w:divsChild>
        <w:div w:id="808281596">
          <w:marLeft w:val="0"/>
          <w:marRight w:val="0"/>
          <w:marTop w:val="0"/>
          <w:marBottom w:val="0"/>
          <w:divBdr>
            <w:top w:val="none" w:sz="0" w:space="0" w:color="auto"/>
            <w:left w:val="none" w:sz="0" w:space="0" w:color="auto"/>
            <w:bottom w:val="none" w:sz="0" w:space="0" w:color="auto"/>
            <w:right w:val="none" w:sz="0" w:space="0" w:color="auto"/>
          </w:divBdr>
          <w:divsChild>
            <w:div w:id="1297219877">
              <w:marLeft w:val="0"/>
              <w:marRight w:val="0"/>
              <w:marTop w:val="0"/>
              <w:marBottom w:val="0"/>
              <w:divBdr>
                <w:top w:val="none" w:sz="0" w:space="0" w:color="auto"/>
                <w:left w:val="none" w:sz="0" w:space="0" w:color="auto"/>
                <w:bottom w:val="none" w:sz="0" w:space="0" w:color="auto"/>
                <w:right w:val="none" w:sz="0" w:space="0" w:color="auto"/>
              </w:divBdr>
            </w:div>
            <w:div w:id="1045251021">
              <w:marLeft w:val="0"/>
              <w:marRight w:val="0"/>
              <w:marTop w:val="0"/>
              <w:marBottom w:val="0"/>
              <w:divBdr>
                <w:top w:val="none" w:sz="0" w:space="0" w:color="auto"/>
                <w:left w:val="none" w:sz="0" w:space="0" w:color="auto"/>
                <w:bottom w:val="none" w:sz="0" w:space="0" w:color="auto"/>
                <w:right w:val="none" w:sz="0" w:space="0" w:color="auto"/>
              </w:divBdr>
              <w:divsChild>
                <w:div w:id="20778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910">
          <w:marLeft w:val="0"/>
          <w:marRight w:val="0"/>
          <w:marTop w:val="0"/>
          <w:marBottom w:val="0"/>
          <w:divBdr>
            <w:top w:val="none" w:sz="0" w:space="0" w:color="auto"/>
            <w:left w:val="none" w:sz="0" w:space="0" w:color="auto"/>
            <w:bottom w:val="none" w:sz="0" w:space="0" w:color="auto"/>
            <w:right w:val="none" w:sz="0" w:space="0" w:color="auto"/>
          </w:divBdr>
          <w:divsChild>
            <w:div w:id="1928806118">
              <w:marLeft w:val="0"/>
              <w:marRight w:val="0"/>
              <w:marTop w:val="0"/>
              <w:marBottom w:val="0"/>
              <w:divBdr>
                <w:top w:val="none" w:sz="0" w:space="0" w:color="auto"/>
                <w:left w:val="none" w:sz="0" w:space="0" w:color="auto"/>
                <w:bottom w:val="none" w:sz="0" w:space="0" w:color="auto"/>
                <w:right w:val="none" w:sz="0" w:space="0" w:color="auto"/>
              </w:divBdr>
            </w:div>
            <w:div w:id="1052654986">
              <w:marLeft w:val="0"/>
              <w:marRight w:val="0"/>
              <w:marTop w:val="100"/>
              <w:marBottom w:val="100"/>
              <w:divBdr>
                <w:top w:val="none" w:sz="0" w:space="0" w:color="auto"/>
                <w:left w:val="none" w:sz="0" w:space="0" w:color="auto"/>
                <w:bottom w:val="none" w:sz="0" w:space="0" w:color="auto"/>
                <w:right w:val="none" w:sz="0" w:space="0" w:color="auto"/>
              </w:divBdr>
              <w:divsChild>
                <w:div w:id="3625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1507">
          <w:marLeft w:val="0"/>
          <w:marRight w:val="0"/>
          <w:marTop w:val="0"/>
          <w:marBottom w:val="0"/>
          <w:divBdr>
            <w:top w:val="none" w:sz="0" w:space="0" w:color="auto"/>
            <w:left w:val="none" w:sz="0" w:space="0" w:color="auto"/>
            <w:bottom w:val="none" w:sz="0" w:space="0" w:color="auto"/>
            <w:right w:val="none" w:sz="0" w:space="0" w:color="auto"/>
          </w:divBdr>
          <w:divsChild>
            <w:div w:id="538054651">
              <w:marLeft w:val="0"/>
              <w:marRight w:val="0"/>
              <w:marTop w:val="0"/>
              <w:marBottom w:val="0"/>
              <w:divBdr>
                <w:top w:val="none" w:sz="0" w:space="0" w:color="auto"/>
                <w:left w:val="none" w:sz="0" w:space="0" w:color="auto"/>
                <w:bottom w:val="none" w:sz="0" w:space="0" w:color="auto"/>
                <w:right w:val="none" w:sz="0" w:space="0" w:color="auto"/>
              </w:divBdr>
            </w:div>
          </w:divsChild>
        </w:div>
        <w:div w:id="1909342551">
          <w:marLeft w:val="0"/>
          <w:marRight w:val="0"/>
          <w:marTop w:val="0"/>
          <w:marBottom w:val="0"/>
          <w:divBdr>
            <w:top w:val="none" w:sz="0" w:space="0" w:color="auto"/>
            <w:left w:val="none" w:sz="0" w:space="0" w:color="auto"/>
            <w:bottom w:val="none" w:sz="0" w:space="0" w:color="auto"/>
            <w:right w:val="none" w:sz="0" w:space="0" w:color="auto"/>
          </w:divBdr>
          <w:divsChild>
            <w:div w:id="1614090908">
              <w:marLeft w:val="0"/>
              <w:marRight w:val="0"/>
              <w:marTop w:val="0"/>
              <w:marBottom w:val="0"/>
              <w:divBdr>
                <w:top w:val="none" w:sz="0" w:space="0" w:color="auto"/>
                <w:left w:val="none" w:sz="0" w:space="0" w:color="auto"/>
                <w:bottom w:val="none" w:sz="0" w:space="0" w:color="auto"/>
                <w:right w:val="none" w:sz="0" w:space="0" w:color="auto"/>
              </w:divBdr>
              <w:divsChild>
                <w:div w:id="475269532">
                  <w:marLeft w:val="150"/>
                  <w:marRight w:val="150"/>
                  <w:marTop w:val="0"/>
                  <w:marBottom w:val="0"/>
                  <w:divBdr>
                    <w:top w:val="none" w:sz="0" w:space="0" w:color="auto"/>
                    <w:left w:val="none" w:sz="0" w:space="0" w:color="auto"/>
                    <w:bottom w:val="none" w:sz="0" w:space="0" w:color="auto"/>
                    <w:right w:val="none" w:sz="0" w:space="0" w:color="auto"/>
                  </w:divBdr>
                  <w:divsChild>
                    <w:div w:id="1136490516">
                      <w:marLeft w:val="0"/>
                      <w:marRight w:val="0"/>
                      <w:marTop w:val="0"/>
                      <w:marBottom w:val="0"/>
                      <w:divBdr>
                        <w:top w:val="none" w:sz="0" w:space="0" w:color="auto"/>
                        <w:left w:val="none" w:sz="0" w:space="0" w:color="auto"/>
                        <w:bottom w:val="none" w:sz="0" w:space="0" w:color="auto"/>
                        <w:right w:val="none" w:sz="0" w:space="0" w:color="auto"/>
                      </w:divBdr>
                      <w:divsChild>
                        <w:div w:id="1323007928">
                          <w:marLeft w:val="0"/>
                          <w:marRight w:val="0"/>
                          <w:marTop w:val="0"/>
                          <w:marBottom w:val="0"/>
                          <w:divBdr>
                            <w:top w:val="none" w:sz="0" w:space="0" w:color="auto"/>
                            <w:left w:val="none" w:sz="0" w:space="0" w:color="auto"/>
                            <w:bottom w:val="none" w:sz="0" w:space="0" w:color="auto"/>
                            <w:right w:val="none" w:sz="0" w:space="0" w:color="auto"/>
                          </w:divBdr>
                          <w:divsChild>
                            <w:div w:id="1555921048">
                              <w:marLeft w:val="0"/>
                              <w:marRight w:val="0"/>
                              <w:marTop w:val="0"/>
                              <w:marBottom w:val="0"/>
                              <w:divBdr>
                                <w:top w:val="none" w:sz="0" w:space="0" w:color="auto"/>
                                <w:left w:val="none" w:sz="0" w:space="0" w:color="auto"/>
                                <w:bottom w:val="none" w:sz="0" w:space="0" w:color="auto"/>
                                <w:right w:val="none" w:sz="0" w:space="0" w:color="auto"/>
                              </w:divBdr>
                              <w:divsChild>
                                <w:div w:id="1440249656">
                                  <w:marLeft w:val="0"/>
                                  <w:marRight w:val="240"/>
                                  <w:marTop w:val="100"/>
                                  <w:marBottom w:val="0"/>
                                  <w:divBdr>
                                    <w:top w:val="none" w:sz="0" w:space="0" w:color="auto"/>
                                    <w:left w:val="none" w:sz="0" w:space="0" w:color="auto"/>
                                    <w:bottom w:val="none" w:sz="0" w:space="0" w:color="auto"/>
                                    <w:right w:val="none" w:sz="0" w:space="0" w:color="auto"/>
                                  </w:divBdr>
                                  <w:divsChild>
                                    <w:div w:id="629671831">
                                      <w:marLeft w:val="0"/>
                                      <w:marRight w:val="0"/>
                                      <w:marTop w:val="0"/>
                                      <w:marBottom w:val="0"/>
                                      <w:divBdr>
                                        <w:top w:val="none" w:sz="0" w:space="0" w:color="auto"/>
                                        <w:left w:val="none" w:sz="0" w:space="0" w:color="auto"/>
                                        <w:bottom w:val="none" w:sz="0" w:space="0" w:color="auto"/>
                                        <w:right w:val="none" w:sz="0" w:space="0" w:color="auto"/>
                                      </w:divBdr>
                                      <w:divsChild>
                                        <w:div w:id="812410534">
                                          <w:marLeft w:val="0"/>
                                          <w:marRight w:val="0"/>
                                          <w:marTop w:val="0"/>
                                          <w:marBottom w:val="0"/>
                                          <w:divBdr>
                                            <w:top w:val="none" w:sz="0" w:space="0" w:color="auto"/>
                                            <w:left w:val="none" w:sz="0" w:space="0" w:color="auto"/>
                                            <w:bottom w:val="none" w:sz="0" w:space="0" w:color="auto"/>
                                            <w:right w:val="none" w:sz="0" w:space="0" w:color="auto"/>
                                          </w:divBdr>
                                        </w:div>
                                      </w:divsChild>
                                    </w:div>
                                    <w:div w:id="1998461696">
                                      <w:marLeft w:val="0"/>
                                      <w:marRight w:val="0"/>
                                      <w:marTop w:val="0"/>
                                      <w:marBottom w:val="0"/>
                                      <w:divBdr>
                                        <w:top w:val="none" w:sz="0" w:space="0" w:color="auto"/>
                                        <w:left w:val="none" w:sz="0" w:space="0" w:color="auto"/>
                                        <w:bottom w:val="none" w:sz="0" w:space="0" w:color="auto"/>
                                        <w:right w:val="none" w:sz="0" w:space="0" w:color="auto"/>
                                      </w:divBdr>
                                      <w:divsChild>
                                        <w:div w:id="1162504787">
                                          <w:marLeft w:val="0"/>
                                          <w:marRight w:val="0"/>
                                          <w:marTop w:val="0"/>
                                          <w:marBottom w:val="0"/>
                                          <w:divBdr>
                                            <w:top w:val="none" w:sz="0" w:space="0" w:color="auto"/>
                                            <w:left w:val="none" w:sz="0" w:space="0" w:color="auto"/>
                                            <w:bottom w:val="none" w:sz="0" w:space="0" w:color="auto"/>
                                            <w:right w:val="none" w:sz="0" w:space="0" w:color="auto"/>
                                          </w:divBdr>
                                        </w:div>
                                        <w:div w:id="4002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55131">
                              <w:marLeft w:val="0"/>
                              <w:marRight w:val="0"/>
                              <w:marTop w:val="0"/>
                              <w:marBottom w:val="0"/>
                              <w:divBdr>
                                <w:top w:val="none" w:sz="0" w:space="0" w:color="auto"/>
                                <w:left w:val="none" w:sz="0" w:space="0" w:color="auto"/>
                                <w:bottom w:val="none" w:sz="0" w:space="0" w:color="auto"/>
                                <w:right w:val="none" w:sz="0" w:space="0" w:color="auto"/>
                              </w:divBdr>
                            </w:div>
                            <w:div w:id="1967664002">
                              <w:marLeft w:val="0"/>
                              <w:marRight w:val="0"/>
                              <w:marTop w:val="0"/>
                              <w:marBottom w:val="0"/>
                              <w:divBdr>
                                <w:top w:val="none" w:sz="0" w:space="0" w:color="auto"/>
                                <w:left w:val="none" w:sz="0" w:space="0" w:color="auto"/>
                                <w:bottom w:val="none" w:sz="0" w:space="0" w:color="auto"/>
                                <w:right w:val="none" w:sz="0" w:space="0" w:color="auto"/>
                              </w:divBdr>
                            </w:div>
                            <w:div w:id="2010021662">
                              <w:marLeft w:val="0"/>
                              <w:marRight w:val="0"/>
                              <w:marTop w:val="0"/>
                              <w:marBottom w:val="0"/>
                              <w:divBdr>
                                <w:top w:val="none" w:sz="0" w:space="0" w:color="auto"/>
                                <w:left w:val="none" w:sz="0" w:space="0" w:color="auto"/>
                                <w:bottom w:val="none" w:sz="0" w:space="0" w:color="auto"/>
                                <w:right w:val="none" w:sz="0" w:space="0" w:color="auto"/>
                              </w:divBdr>
                            </w:div>
                          </w:divsChild>
                        </w:div>
                        <w:div w:id="571357763">
                          <w:marLeft w:val="0"/>
                          <w:marRight w:val="0"/>
                          <w:marTop w:val="0"/>
                          <w:marBottom w:val="0"/>
                          <w:divBdr>
                            <w:top w:val="none" w:sz="0" w:space="0" w:color="auto"/>
                            <w:left w:val="none" w:sz="0" w:space="0" w:color="auto"/>
                            <w:bottom w:val="none" w:sz="0" w:space="0" w:color="auto"/>
                            <w:right w:val="none" w:sz="0" w:space="0" w:color="auto"/>
                          </w:divBdr>
                          <w:divsChild>
                            <w:div w:id="19371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284">
                      <w:marLeft w:val="0"/>
                      <w:marRight w:val="0"/>
                      <w:marTop w:val="0"/>
                      <w:marBottom w:val="0"/>
                      <w:divBdr>
                        <w:top w:val="none" w:sz="0" w:space="0" w:color="auto"/>
                        <w:left w:val="none" w:sz="0" w:space="0" w:color="auto"/>
                        <w:bottom w:val="none" w:sz="0" w:space="0" w:color="auto"/>
                        <w:right w:val="none" w:sz="0" w:space="0" w:color="auto"/>
                      </w:divBdr>
                      <w:divsChild>
                        <w:div w:id="1866140874">
                          <w:marLeft w:val="0"/>
                          <w:marRight w:val="0"/>
                          <w:marTop w:val="0"/>
                          <w:marBottom w:val="0"/>
                          <w:divBdr>
                            <w:top w:val="none" w:sz="0" w:space="0" w:color="auto"/>
                            <w:left w:val="none" w:sz="0" w:space="0" w:color="auto"/>
                            <w:bottom w:val="none" w:sz="0" w:space="0" w:color="auto"/>
                            <w:right w:val="none" w:sz="0" w:space="0" w:color="auto"/>
                          </w:divBdr>
                          <w:divsChild>
                            <w:div w:id="1282111617">
                              <w:marLeft w:val="0"/>
                              <w:marRight w:val="0"/>
                              <w:marTop w:val="0"/>
                              <w:marBottom w:val="0"/>
                              <w:divBdr>
                                <w:top w:val="none" w:sz="0" w:space="0" w:color="auto"/>
                                <w:left w:val="none" w:sz="0" w:space="0" w:color="auto"/>
                                <w:bottom w:val="none" w:sz="0" w:space="0" w:color="auto"/>
                                <w:right w:val="none" w:sz="0" w:space="0" w:color="auto"/>
                              </w:divBdr>
                            </w:div>
                            <w:div w:id="111436170">
                              <w:marLeft w:val="0"/>
                              <w:marRight w:val="0"/>
                              <w:marTop w:val="0"/>
                              <w:marBottom w:val="0"/>
                              <w:divBdr>
                                <w:top w:val="none" w:sz="0" w:space="0" w:color="auto"/>
                                <w:left w:val="none" w:sz="0" w:space="0" w:color="auto"/>
                                <w:bottom w:val="none" w:sz="0" w:space="0" w:color="auto"/>
                                <w:right w:val="none" w:sz="0" w:space="0" w:color="auto"/>
                              </w:divBdr>
                            </w:div>
                            <w:div w:id="1256279067">
                              <w:marLeft w:val="0"/>
                              <w:marRight w:val="0"/>
                              <w:marTop w:val="0"/>
                              <w:marBottom w:val="0"/>
                              <w:divBdr>
                                <w:top w:val="none" w:sz="0" w:space="0" w:color="auto"/>
                                <w:left w:val="none" w:sz="0" w:space="0" w:color="auto"/>
                                <w:bottom w:val="none" w:sz="0" w:space="0" w:color="auto"/>
                                <w:right w:val="none" w:sz="0" w:space="0" w:color="auto"/>
                              </w:divBdr>
                              <w:divsChild>
                                <w:div w:id="227305976">
                                  <w:marLeft w:val="0"/>
                                  <w:marRight w:val="0"/>
                                  <w:marTop w:val="0"/>
                                  <w:marBottom w:val="0"/>
                                  <w:divBdr>
                                    <w:top w:val="single" w:sz="6" w:space="2" w:color="00FA82"/>
                                    <w:left w:val="single" w:sz="6" w:space="11" w:color="00FA82"/>
                                    <w:bottom w:val="single" w:sz="6" w:space="2" w:color="00FA82"/>
                                    <w:right w:val="single" w:sz="6" w:space="11" w:color="00FA82"/>
                                  </w:divBdr>
                                </w:div>
                                <w:div w:id="1795247292">
                                  <w:marLeft w:val="0"/>
                                  <w:marRight w:val="0"/>
                                  <w:marTop w:val="0"/>
                                  <w:marBottom w:val="0"/>
                                  <w:divBdr>
                                    <w:top w:val="single" w:sz="6" w:space="0" w:color="00FA82"/>
                                    <w:left w:val="single" w:sz="6" w:space="0" w:color="00FA82"/>
                                    <w:bottom w:val="single" w:sz="6" w:space="0" w:color="00FA82"/>
                                    <w:right w:val="single" w:sz="6" w:space="0" w:color="00FA82"/>
                                  </w:divBdr>
                                  <w:divsChild>
                                    <w:div w:id="2114935279">
                                      <w:marLeft w:val="0"/>
                                      <w:marRight w:val="0"/>
                                      <w:marTop w:val="0"/>
                                      <w:marBottom w:val="0"/>
                                      <w:divBdr>
                                        <w:top w:val="none" w:sz="0" w:space="0" w:color="auto"/>
                                        <w:left w:val="none" w:sz="0" w:space="0" w:color="auto"/>
                                        <w:bottom w:val="none" w:sz="0" w:space="0" w:color="auto"/>
                                        <w:right w:val="none" w:sz="0" w:space="0" w:color="auto"/>
                                      </w:divBdr>
                                    </w:div>
                                    <w:div w:id="1268392111">
                                      <w:marLeft w:val="0"/>
                                      <w:marRight w:val="0"/>
                                      <w:marTop w:val="0"/>
                                      <w:marBottom w:val="0"/>
                                      <w:divBdr>
                                        <w:top w:val="none" w:sz="0" w:space="0" w:color="auto"/>
                                        <w:left w:val="none" w:sz="0" w:space="0" w:color="auto"/>
                                        <w:bottom w:val="none" w:sz="0" w:space="0" w:color="auto"/>
                                        <w:right w:val="none" w:sz="0" w:space="0" w:color="auto"/>
                                      </w:divBdr>
                                    </w:div>
                                  </w:divsChild>
                                </w:div>
                                <w:div w:id="1591616450">
                                  <w:marLeft w:val="0"/>
                                  <w:marRight w:val="0"/>
                                  <w:marTop w:val="0"/>
                                  <w:marBottom w:val="240"/>
                                  <w:divBdr>
                                    <w:top w:val="none" w:sz="0" w:space="0" w:color="auto"/>
                                    <w:left w:val="none" w:sz="0" w:space="0" w:color="auto"/>
                                    <w:bottom w:val="single" w:sz="6" w:space="0" w:color="F3F3F3"/>
                                    <w:right w:val="none" w:sz="0" w:space="0" w:color="auto"/>
                                  </w:divBdr>
                                  <w:divsChild>
                                    <w:div w:id="377511828">
                                      <w:marLeft w:val="0"/>
                                      <w:marRight w:val="0"/>
                                      <w:marTop w:val="0"/>
                                      <w:marBottom w:val="0"/>
                                      <w:divBdr>
                                        <w:top w:val="none" w:sz="0" w:space="0" w:color="auto"/>
                                        <w:left w:val="none" w:sz="0" w:space="0" w:color="auto"/>
                                        <w:bottom w:val="none" w:sz="0" w:space="0" w:color="auto"/>
                                        <w:right w:val="none" w:sz="0" w:space="0" w:color="auto"/>
                                      </w:divBdr>
                                      <w:divsChild>
                                        <w:div w:id="19854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2193">
                              <w:marLeft w:val="0"/>
                              <w:marRight w:val="0"/>
                              <w:marTop w:val="0"/>
                              <w:marBottom w:val="0"/>
                              <w:divBdr>
                                <w:top w:val="none" w:sz="0" w:space="0" w:color="auto"/>
                                <w:left w:val="none" w:sz="0" w:space="0" w:color="auto"/>
                                <w:bottom w:val="none" w:sz="0" w:space="0" w:color="auto"/>
                                <w:right w:val="none" w:sz="0" w:space="0" w:color="auto"/>
                              </w:divBdr>
                            </w:div>
                          </w:divsChild>
                        </w:div>
                        <w:div w:id="211230789">
                          <w:marLeft w:val="0"/>
                          <w:marRight w:val="0"/>
                          <w:marTop w:val="0"/>
                          <w:marBottom w:val="0"/>
                          <w:divBdr>
                            <w:top w:val="none" w:sz="0" w:space="0" w:color="auto"/>
                            <w:left w:val="none" w:sz="0" w:space="0" w:color="auto"/>
                            <w:bottom w:val="none" w:sz="0" w:space="0" w:color="auto"/>
                            <w:right w:val="none" w:sz="0" w:space="0" w:color="auto"/>
                          </w:divBdr>
                          <w:divsChild>
                            <w:div w:id="459106682">
                              <w:marLeft w:val="0"/>
                              <w:marRight w:val="0"/>
                              <w:marTop w:val="0"/>
                              <w:marBottom w:val="0"/>
                              <w:divBdr>
                                <w:top w:val="none" w:sz="0" w:space="0" w:color="auto"/>
                                <w:left w:val="none" w:sz="0" w:space="0" w:color="auto"/>
                                <w:bottom w:val="none" w:sz="0" w:space="0" w:color="auto"/>
                                <w:right w:val="none" w:sz="0" w:space="0" w:color="auto"/>
                              </w:divBdr>
                            </w:div>
                            <w:div w:id="2138910523">
                              <w:marLeft w:val="0"/>
                              <w:marRight w:val="0"/>
                              <w:marTop w:val="0"/>
                              <w:marBottom w:val="0"/>
                              <w:divBdr>
                                <w:top w:val="none" w:sz="0" w:space="0" w:color="auto"/>
                                <w:left w:val="single" w:sz="6" w:space="0" w:color="FF4E4B"/>
                                <w:bottom w:val="none" w:sz="0" w:space="0" w:color="auto"/>
                                <w:right w:val="none" w:sz="0" w:space="0" w:color="auto"/>
                              </w:divBdr>
                              <w:divsChild>
                                <w:div w:id="1581719898">
                                  <w:marLeft w:val="0"/>
                                  <w:marRight w:val="0"/>
                                  <w:marTop w:val="0"/>
                                  <w:marBottom w:val="0"/>
                                  <w:divBdr>
                                    <w:top w:val="none" w:sz="0" w:space="0" w:color="auto"/>
                                    <w:left w:val="none" w:sz="0" w:space="0" w:color="auto"/>
                                    <w:bottom w:val="none" w:sz="0" w:space="0" w:color="auto"/>
                                    <w:right w:val="none" w:sz="0" w:space="0" w:color="auto"/>
                                  </w:divBdr>
                                  <w:divsChild>
                                    <w:div w:id="581568639">
                                      <w:marLeft w:val="0"/>
                                      <w:marRight w:val="0"/>
                                      <w:marTop w:val="0"/>
                                      <w:marBottom w:val="0"/>
                                      <w:divBdr>
                                        <w:top w:val="none" w:sz="0" w:space="0" w:color="auto"/>
                                        <w:left w:val="none" w:sz="0" w:space="0" w:color="auto"/>
                                        <w:bottom w:val="none" w:sz="0" w:space="0" w:color="auto"/>
                                        <w:right w:val="none" w:sz="0" w:space="0" w:color="auto"/>
                                      </w:divBdr>
                                    </w:div>
                                    <w:div w:id="208761109">
                                      <w:marLeft w:val="0"/>
                                      <w:marRight w:val="0"/>
                                      <w:marTop w:val="0"/>
                                      <w:marBottom w:val="0"/>
                                      <w:divBdr>
                                        <w:top w:val="none" w:sz="0" w:space="0" w:color="auto"/>
                                        <w:left w:val="none" w:sz="0" w:space="0" w:color="auto"/>
                                        <w:bottom w:val="none" w:sz="0" w:space="0" w:color="auto"/>
                                        <w:right w:val="none" w:sz="0" w:space="0" w:color="auto"/>
                                      </w:divBdr>
                                    </w:div>
                                    <w:div w:id="1351031136">
                                      <w:marLeft w:val="0"/>
                                      <w:marRight w:val="0"/>
                                      <w:marTop w:val="0"/>
                                      <w:marBottom w:val="0"/>
                                      <w:divBdr>
                                        <w:top w:val="none" w:sz="0" w:space="0" w:color="auto"/>
                                        <w:left w:val="none" w:sz="0" w:space="0" w:color="auto"/>
                                        <w:bottom w:val="none" w:sz="0" w:space="0" w:color="auto"/>
                                        <w:right w:val="none" w:sz="0" w:space="0" w:color="auto"/>
                                      </w:divBdr>
                                    </w:div>
                                    <w:div w:id="192304553">
                                      <w:marLeft w:val="0"/>
                                      <w:marRight w:val="0"/>
                                      <w:marTop w:val="0"/>
                                      <w:marBottom w:val="0"/>
                                      <w:divBdr>
                                        <w:top w:val="none" w:sz="0" w:space="0" w:color="auto"/>
                                        <w:left w:val="none" w:sz="0" w:space="0" w:color="auto"/>
                                        <w:bottom w:val="none" w:sz="0" w:space="0" w:color="auto"/>
                                        <w:right w:val="none" w:sz="0" w:space="0" w:color="auto"/>
                                      </w:divBdr>
                                    </w:div>
                                    <w:div w:id="15205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705022">
                  <w:marLeft w:val="0"/>
                  <w:marRight w:val="0"/>
                  <w:marTop w:val="480"/>
                  <w:marBottom w:val="480"/>
                  <w:divBdr>
                    <w:top w:val="none" w:sz="0" w:space="0" w:color="auto"/>
                    <w:left w:val="none" w:sz="0" w:space="0" w:color="auto"/>
                    <w:bottom w:val="none" w:sz="0" w:space="0" w:color="auto"/>
                    <w:right w:val="none" w:sz="0" w:space="0" w:color="auto"/>
                  </w:divBdr>
                  <w:divsChild>
                    <w:div w:id="667945479">
                      <w:marLeft w:val="0"/>
                      <w:marRight w:val="0"/>
                      <w:marTop w:val="100"/>
                      <w:marBottom w:val="100"/>
                      <w:divBdr>
                        <w:top w:val="single" w:sz="6" w:space="2" w:color="00FA82"/>
                        <w:left w:val="single" w:sz="6" w:space="11" w:color="00FA82"/>
                        <w:bottom w:val="single" w:sz="6" w:space="2" w:color="00FA82"/>
                        <w:right w:val="single" w:sz="6" w:space="11" w:color="00FA82"/>
                      </w:divBdr>
                    </w:div>
                  </w:divsChild>
                </w:div>
                <w:div w:id="562908963">
                  <w:marLeft w:val="150"/>
                  <w:marRight w:val="150"/>
                  <w:marTop w:val="0"/>
                  <w:marBottom w:val="0"/>
                  <w:divBdr>
                    <w:top w:val="none" w:sz="0" w:space="0" w:color="auto"/>
                    <w:left w:val="none" w:sz="0" w:space="0" w:color="auto"/>
                    <w:bottom w:val="none" w:sz="0" w:space="0" w:color="auto"/>
                    <w:right w:val="none" w:sz="0" w:space="0" w:color="auto"/>
                  </w:divBdr>
                  <w:divsChild>
                    <w:div w:id="1121875436">
                      <w:marLeft w:val="0"/>
                      <w:marRight w:val="0"/>
                      <w:marTop w:val="0"/>
                      <w:marBottom w:val="0"/>
                      <w:divBdr>
                        <w:top w:val="none" w:sz="0" w:space="0" w:color="auto"/>
                        <w:left w:val="none" w:sz="0" w:space="0" w:color="auto"/>
                        <w:bottom w:val="none" w:sz="0" w:space="0" w:color="auto"/>
                        <w:right w:val="none" w:sz="0" w:space="0" w:color="auto"/>
                      </w:divBdr>
                      <w:divsChild>
                        <w:div w:id="578027882">
                          <w:marLeft w:val="0"/>
                          <w:marRight w:val="0"/>
                          <w:marTop w:val="0"/>
                          <w:marBottom w:val="0"/>
                          <w:divBdr>
                            <w:top w:val="none" w:sz="0" w:space="0" w:color="auto"/>
                            <w:left w:val="none" w:sz="0" w:space="0" w:color="auto"/>
                            <w:bottom w:val="none" w:sz="0" w:space="0" w:color="auto"/>
                            <w:right w:val="none" w:sz="0" w:space="0" w:color="auto"/>
                          </w:divBdr>
                          <w:divsChild>
                            <w:div w:id="960914287">
                              <w:marLeft w:val="0"/>
                              <w:marRight w:val="0"/>
                              <w:marTop w:val="0"/>
                              <w:marBottom w:val="0"/>
                              <w:divBdr>
                                <w:top w:val="none" w:sz="0" w:space="0" w:color="auto"/>
                                <w:left w:val="none" w:sz="0" w:space="0" w:color="auto"/>
                                <w:bottom w:val="none" w:sz="0" w:space="0" w:color="auto"/>
                                <w:right w:val="none" w:sz="0" w:space="0" w:color="auto"/>
                              </w:divBdr>
                              <w:divsChild>
                                <w:div w:id="1597471857">
                                  <w:marLeft w:val="0"/>
                                  <w:marRight w:val="240"/>
                                  <w:marTop w:val="100"/>
                                  <w:marBottom w:val="0"/>
                                  <w:divBdr>
                                    <w:top w:val="none" w:sz="0" w:space="0" w:color="auto"/>
                                    <w:left w:val="none" w:sz="0" w:space="0" w:color="auto"/>
                                    <w:bottom w:val="none" w:sz="0" w:space="0" w:color="auto"/>
                                    <w:right w:val="none" w:sz="0" w:space="0" w:color="auto"/>
                                  </w:divBdr>
                                  <w:divsChild>
                                    <w:div w:id="2041932753">
                                      <w:marLeft w:val="0"/>
                                      <w:marRight w:val="0"/>
                                      <w:marTop w:val="0"/>
                                      <w:marBottom w:val="0"/>
                                      <w:divBdr>
                                        <w:top w:val="none" w:sz="0" w:space="0" w:color="auto"/>
                                        <w:left w:val="none" w:sz="0" w:space="0" w:color="auto"/>
                                        <w:bottom w:val="none" w:sz="0" w:space="0" w:color="auto"/>
                                        <w:right w:val="none" w:sz="0" w:space="0" w:color="auto"/>
                                      </w:divBdr>
                                      <w:divsChild>
                                        <w:div w:id="1119762202">
                                          <w:marLeft w:val="0"/>
                                          <w:marRight w:val="0"/>
                                          <w:marTop w:val="0"/>
                                          <w:marBottom w:val="0"/>
                                          <w:divBdr>
                                            <w:top w:val="single" w:sz="6" w:space="0" w:color="0433FF"/>
                                            <w:left w:val="single" w:sz="6" w:space="0" w:color="0433FF"/>
                                            <w:bottom w:val="single" w:sz="6" w:space="0" w:color="0433FF"/>
                                            <w:right w:val="single" w:sz="6" w:space="0" w:color="0433FF"/>
                                          </w:divBdr>
                                        </w:div>
                                      </w:divsChild>
                                    </w:div>
                                    <w:div w:id="1946620158">
                                      <w:marLeft w:val="0"/>
                                      <w:marRight w:val="0"/>
                                      <w:marTop w:val="0"/>
                                      <w:marBottom w:val="0"/>
                                      <w:divBdr>
                                        <w:top w:val="none" w:sz="0" w:space="0" w:color="auto"/>
                                        <w:left w:val="none" w:sz="0" w:space="0" w:color="auto"/>
                                        <w:bottom w:val="none" w:sz="0" w:space="0" w:color="auto"/>
                                        <w:right w:val="none" w:sz="0" w:space="0" w:color="auto"/>
                                      </w:divBdr>
                                      <w:divsChild>
                                        <w:div w:id="1302805053">
                                          <w:marLeft w:val="0"/>
                                          <w:marRight w:val="0"/>
                                          <w:marTop w:val="0"/>
                                          <w:marBottom w:val="0"/>
                                          <w:divBdr>
                                            <w:top w:val="none" w:sz="0" w:space="0" w:color="auto"/>
                                            <w:left w:val="none" w:sz="0" w:space="0" w:color="auto"/>
                                            <w:bottom w:val="none" w:sz="0" w:space="0" w:color="auto"/>
                                            <w:right w:val="none" w:sz="0" w:space="0" w:color="auto"/>
                                          </w:divBdr>
                                        </w:div>
                                        <w:div w:id="13580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22984">
                              <w:marLeft w:val="0"/>
                              <w:marRight w:val="0"/>
                              <w:marTop w:val="0"/>
                              <w:marBottom w:val="0"/>
                              <w:divBdr>
                                <w:top w:val="none" w:sz="0" w:space="0" w:color="auto"/>
                                <w:left w:val="none" w:sz="0" w:space="0" w:color="auto"/>
                                <w:bottom w:val="none" w:sz="0" w:space="0" w:color="auto"/>
                                <w:right w:val="none" w:sz="0" w:space="0" w:color="auto"/>
                              </w:divBdr>
                            </w:div>
                            <w:div w:id="422337665">
                              <w:marLeft w:val="0"/>
                              <w:marRight w:val="0"/>
                              <w:marTop w:val="0"/>
                              <w:marBottom w:val="0"/>
                              <w:divBdr>
                                <w:top w:val="none" w:sz="0" w:space="0" w:color="auto"/>
                                <w:left w:val="none" w:sz="0" w:space="0" w:color="auto"/>
                                <w:bottom w:val="none" w:sz="0" w:space="0" w:color="auto"/>
                                <w:right w:val="none" w:sz="0" w:space="0" w:color="auto"/>
                              </w:divBdr>
                            </w:div>
                            <w:div w:id="316110694">
                              <w:marLeft w:val="0"/>
                              <w:marRight w:val="0"/>
                              <w:marTop w:val="0"/>
                              <w:marBottom w:val="0"/>
                              <w:divBdr>
                                <w:top w:val="none" w:sz="0" w:space="0" w:color="auto"/>
                                <w:left w:val="none" w:sz="0" w:space="0" w:color="auto"/>
                                <w:bottom w:val="none" w:sz="0" w:space="0" w:color="auto"/>
                                <w:right w:val="none" w:sz="0" w:space="0" w:color="auto"/>
                              </w:divBdr>
                            </w:div>
                          </w:divsChild>
                        </w:div>
                        <w:div w:id="1709331193">
                          <w:marLeft w:val="0"/>
                          <w:marRight w:val="0"/>
                          <w:marTop w:val="0"/>
                          <w:marBottom w:val="0"/>
                          <w:divBdr>
                            <w:top w:val="none" w:sz="0" w:space="0" w:color="auto"/>
                            <w:left w:val="none" w:sz="0" w:space="0" w:color="auto"/>
                            <w:bottom w:val="none" w:sz="0" w:space="0" w:color="auto"/>
                            <w:right w:val="none" w:sz="0" w:space="0" w:color="auto"/>
                          </w:divBdr>
                          <w:divsChild>
                            <w:div w:id="12204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4666">
                      <w:marLeft w:val="0"/>
                      <w:marRight w:val="0"/>
                      <w:marTop w:val="0"/>
                      <w:marBottom w:val="0"/>
                      <w:divBdr>
                        <w:top w:val="none" w:sz="0" w:space="0" w:color="auto"/>
                        <w:left w:val="none" w:sz="0" w:space="0" w:color="auto"/>
                        <w:bottom w:val="none" w:sz="0" w:space="0" w:color="auto"/>
                        <w:right w:val="none" w:sz="0" w:space="0" w:color="auto"/>
                      </w:divBdr>
                      <w:divsChild>
                        <w:div w:id="1321277023">
                          <w:marLeft w:val="0"/>
                          <w:marRight w:val="0"/>
                          <w:marTop w:val="0"/>
                          <w:marBottom w:val="300"/>
                          <w:divBdr>
                            <w:top w:val="none" w:sz="0" w:space="0" w:color="auto"/>
                            <w:left w:val="none" w:sz="0" w:space="0" w:color="auto"/>
                            <w:bottom w:val="none" w:sz="0" w:space="0" w:color="auto"/>
                            <w:right w:val="none" w:sz="0" w:space="0" w:color="auto"/>
                          </w:divBdr>
                          <w:divsChild>
                            <w:div w:id="2003969545">
                              <w:marLeft w:val="0"/>
                              <w:marRight w:val="0"/>
                              <w:marTop w:val="0"/>
                              <w:marBottom w:val="0"/>
                              <w:divBdr>
                                <w:top w:val="none" w:sz="0" w:space="0" w:color="auto"/>
                                <w:left w:val="none" w:sz="0" w:space="0" w:color="auto"/>
                                <w:bottom w:val="none" w:sz="0" w:space="0" w:color="auto"/>
                                <w:right w:val="none" w:sz="0" w:space="0" w:color="auto"/>
                              </w:divBdr>
                            </w:div>
                            <w:div w:id="1880586054">
                              <w:marLeft w:val="0"/>
                              <w:marRight w:val="0"/>
                              <w:marTop w:val="0"/>
                              <w:marBottom w:val="0"/>
                              <w:divBdr>
                                <w:top w:val="none" w:sz="0" w:space="0" w:color="auto"/>
                                <w:left w:val="none" w:sz="0" w:space="0" w:color="auto"/>
                                <w:bottom w:val="none" w:sz="0" w:space="0" w:color="auto"/>
                                <w:right w:val="none" w:sz="0" w:space="0" w:color="auto"/>
                              </w:divBdr>
                              <w:divsChild>
                                <w:div w:id="478041297">
                                  <w:marLeft w:val="0"/>
                                  <w:marRight w:val="0"/>
                                  <w:marTop w:val="0"/>
                                  <w:marBottom w:val="240"/>
                                  <w:divBdr>
                                    <w:top w:val="none" w:sz="0" w:space="0" w:color="auto"/>
                                    <w:left w:val="none" w:sz="0" w:space="0" w:color="auto"/>
                                    <w:bottom w:val="single" w:sz="6" w:space="0" w:color="F3F3F3"/>
                                    <w:right w:val="none" w:sz="0" w:space="0" w:color="auto"/>
                                  </w:divBdr>
                                  <w:divsChild>
                                    <w:div w:id="1190610796">
                                      <w:marLeft w:val="0"/>
                                      <w:marRight w:val="0"/>
                                      <w:marTop w:val="0"/>
                                      <w:marBottom w:val="0"/>
                                      <w:divBdr>
                                        <w:top w:val="none" w:sz="0" w:space="0" w:color="auto"/>
                                        <w:left w:val="none" w:sz="0" w:space="0" w:color="auto"/>
                                        <w:bottom w:val="none" w:sz="0" w:space="0" w:color="auto"/>
                                        <w:right w:val="none" w:sz="0" w:space="0" w:color="auto"/>
                                      </w:divBdr>
                                      <w:divsChild>
                                        <w:div w:id="11765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5171">
                                  <w:marLeft w:val="0"/>
                                  <w:marRight w:val="0"/>
                                  <w:marTop w:val="0"/>
                                  <w:marBottom w:val="240"/>
                                  <w:divBdr>
                                    <w:top w:val="none" w:sz="0" w:space="0" w:color="auto"/>
                                    <w:left w:val="none" w:sz="0" w:space="0" w:color="auto"/>
                                    <w:bottom w:val="single" w:sz="6" w:space="0" w:color="F3F3F3"/>
                                    <w:right w:val="none" w:sz="0" w:space="0" w:color="auto"/>
                                  </w:divBdr>
                                  <w:divsChild>
                                    <w:div w:id="690761357">
                                      <w:marLeft w:val="0"/>
                                      <w:marRight w:val="0"/>
                                      <w:marTop w:val="0"/>
                                      <w:marBottom w:val="0"/>
                                      <w:divBdr>
                                        <w:top w:val="none" w:sz="0" w:space="0" w:color="auto"/>
                                        <w:left w:val="none" w:sz="0" w:space="0" w:color="auto"/>
                                        <w:bottom w:val="none" w:sz="0" w:space="0" w:color="auto"/>
                                        <w:right w:val="none" w:sz="0" w:space="0" w:color="auto"/>
                                      </w:divBdr>
                                      <w:divsChild>
                                        <w:div w:id="20866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82850">
                              <w:marLeft w:val="0"/>
                              <w:marRight w:val="0"/>
                              <w:marTop w:val="0"/>
                              <w:marBottom w:val="0"/>
                              <w:divBdr>
                                <w:top w:val="none" w:sz="0" w:space="0" w:color="auto"/>
                                <w:left w:val="none" w:sz="0" w:space="0" w:color="auto"/>
                                <w:bottom w:val="none" w:sz="0" w:space="0" w:color="auto"/>
                                <w:right w:val="none" w:sz="0" w:space="0" w:color="auto"/>
                              </w:divBdr>
                            </w:div>
                          </w:divsChild>
                        </w:div>
                        <w:div w:id="1456366468">
                          <w:marLeft w:val="0"/>
                          <w:marRight w:val="0"/>
                          <w:marTop w:val="0"/>
                          <w:marBottom w:val="0"/>
                          <w:divBdr>
                            <w:top w:val="none" w:sz="0" w:space="0" w:color="auto"/>
                            <w:left w:val="none" w:sz="0" w:space="0" w:color="auto"/>
                            <w:bottom w:val="none" w:sz="0" w:space="0" w:color="auto"/>
                            <w:right w:val="none" w:sz="0" w:space="0" w:color="auto"/>
                          </w:divBdr>
                          <w:divsChild>
                            <w:div w:id="1344361207">
                              <w:marLeft w:val="0"/>
                              <w:marRight w:val="0"/>
                              <w:marTop w:val="0"/>
                              <w:marBottom w:val="0"/>
                              <w:divBdr>
                                <w:top w:val="none" w:sz="0" w:space="0" w:color="auto"/>
                                <w:left w:val="none" w:sz="0" w:space="0" w:color="auto"/>
                                <w:bottom w:val="none" w:sz="0" w:space="0" w:color="auto"/>
                                <w:right w:val="none" w:sz="0" w:space="0" w:color="auto"/>
                              </w:divBdr>
                            </w:div>
                            <w:div w:id="248660031">
                              <w:marLeft w:val="0"/>
                              <w:marRight w:val="0"/>
                              <w:marTop w:val="0"/>
                              <w:marBottom w:val="0"/>
                              <w:divBdr>
                                <w:top w:val="none" w:sz="0" w:space="0" w:color="auto"/>
                                <w:left w:val="single" w:sz="6" w:space="0" w:color="FF4E4B"/>
                                <w:bottom w:val="none" w:sz="0" w:space="0" w:color="auto"/>
                                <w:right w:val="none" w:sz="0" w:space="0" w:color="auto"/>
                              </w:divBdr>
                              <w:divsChild>
                                <w:div w:id="1013609864">
                                  <w:marLeft w:val="0"/>
                                  <w:marRight w:val="0"/>
                                  <w:marTop w:val="0"/>
                                  <w:marBottom w:val="0"/>
                                  <w:divBdr>
                                    <w:top w:val="none" w:sz="0" w:space="0" w:color="auto"/>
                                    <w:left w:val="none" w:sz="0" w:space="0" w:color="auto"/>
                                    <w:bottom w:val="none" w:sz="0" w:space="0" w:color="auto"/>
                                    <w:right w:val="none" w:sz="0" w:space="0" w:color="auto"/>
                                  </w:divBdr>
                                  <w:divsChild>
                                    <w:div w:id="2028940040">
                                      <w:marLeft w:val="0"/>
                                      <w:marRight w:val="0"/>
                                      <w:marTop w:val="0"/>
                                      <w:marBottom w:val="0"/>
                                      <w:divBdr>
                                        <w:top w:val="none" w:sz="0" w:space="0" w:color="auto"/>
                                        <w:left w:val="none" w:sz="0" w:space="0" w:color="auto"/>
                                        <w:bottom w:val="none" w:sz="0" w:space="0" w:color="auto"/>
                                        <w:right w:val="none" w:sz="0" w:space="0" w:color="auto"/>
                                      </w:divBdr>
                                    </w:div>
                                    <w:div w:id="1818647058">
                                      <w:marLeft w:val="0"/>
                                      <w:marRight w:val="0"/>
                                      <w:marTop w:val="0"/>
                                      <w:marBottom w:val="0"/>
                                      <w:divBdr>
                                        <w:top w:val="none" w:sz="0" w:space="0" w:color="auto"/>
                                        <w:left w:val="none" w:sz="0" w:space="0" w:color="auto"/>
                                        <w:bottom w:val="none" w:sz="0" w:space="0" w:color="auto"/>
                                        <w:right w:val="none" w:sz="0" w:space="0" w:color="auto"/>
                                      </w:divBdr>
                                    </w:div>
                                    <w:div w:id="361369305">
                                      <w:marLeft w:val="0"/>
                                      <w:marRight w:val="0"/>
                                      <w:marTop w:val="0"/>
                                      <w:marBottom w:val="0"/>
                                      <w:divBdr>
                                        <w:top w:val="none" w:sz="0" w:space="0" w:color="auto"/>
                                        <w:left w:val="none" w:sz="0" w:space="0" w:color="auto"/>
                                        <w:bottom w:val="none" w:sz="0" w:space="0" w:color="auto"/>
                                        <w:right w:val="none" w:sz="0" w:space="0" w:color="auto"/>
                                      </w:divBdr>
                                    </w:div>
                                    <w:div w:id="965509089">
                                      <w:marLeft w:val="0"/>
                                      <w:marRight w:val="0"/>
                                      <w:marTop w:val="0"/>
                                      <w:marBottom w:val="0"/>
                                      <w:divBdr>
                                        <w:top w:val="none" w:sz="0" w:space="0" w:color="auto"/>
                                        <w:left w:val="none" w:sz="0" w:space="0" w:color="auto"/>
                                        <w:bottom w:val="none" w:sz="0" w:space="0" w:color="auto"/>
                                        <w:right w:val="none" w:sz="0" w:space="0" w:color="auto"/>
                                      </w:divBdr>
                                    </w:div>
                                    <w:div w:id="1479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7806">
                      <w:marLeft w:val="0"/>
                      <w:marRight w:val="0"/>
                      <w:marTop w:val="0"/>
                      <w:marBottom w:val="0"/>
                      <w:divBdr>
                        <w:top w:val="none" w:sz="0" w:space="0" w:color="auto"/>
                        <w:left w:val="none" w:sz="0" w:space="0" w:color="auto"/>
                        <w:bottom w:val="none" w:sz="0" w:space="0" w:color="auto"/>
                        <w:right w:val="none" w:sz="0" w:space="0" w:color="auto"/>
                      </w:divBdr>
                      <w:divsChild>
                        <w:div w:id="1693337552">
                          <w:marLeft w:val="240"/>
                          <w:marRight w:val="240"/>
                          <w:marTop w:val="240"/>
                          <w:marBottom w:val="0"/>
                          <w:divBdr>
                            <w:top w:val="none" w:sz="0" w:space="0" w:color="auto"/>
                            <w:left w:val="none" w:sz="0" w:space="0" w:color="auto"/>
                            <w:bottom w:val="none" w:sz="0" w:space="0" w:color="auto"/>
                            <w:right w:val="none" w:sz="0" w:space="0" w:color="auto"/>
                          </w:divBdr>
                          <w:divsChild>
                            <w:div w:id="1194001958">
                              <w:marLeft w:val="0"/>
                              <w:marRight w:val="0"/>
                              <w:marTop w:val="0"/>
                              <w:marBottom w:val="0"/>
                              <w:divBdr>
                                <w:top w:val="none" w:sz="0" w:space="0" w:color="auto"/>
                                <w:left w:val="none" w:sz="0" w:space="0" w:color="auto"/>
                                <w:bottom w:val="none" w:sz="0" w:space="0" w:color="auto"/>
                                <w:right w:val="none" w:sz="0" w:space="0" w:color="auto"/>
                              </w:divBdr>
                            </w:div>
                          </w:divsChild>
                        </w:div>
                        <w:div w:id="1602295894">
                          <w:marLeft w:val="240"/>
                          <w:marRight w:val="240"/>
                          <w:marTop w:val="0"/>
                          <w:marBottom w:val="240"/>
                          <w:divBdr>
                            <w:top w:val="none" w:sz="0" w:space="0" w:color="auto"/>
                            <w:left w:val="none" w:sz="0" w:space="0" w:color="auto"/>
                            <w:bottom w:val="none" w:sz="0" w:space="0" w:color="auto"/>
                            <w:right w:val="none" w:sz="0" w:space="0" w:color="auto"/>
                          </w:divBdr>
                          <w:divsChild>
                            <w:div w:id="229972112">
                              <w:marLeft w:val="0"/>
                              <w:marRight w:val="0"/>
                              <w:marTop w:val="0"/>
                              <w:marBottom w:val="0"/>
                              <w:divBdr>
                                <w:top w:val="none" w:sz="0" w:space="0" w:color="auto"/>
                                <w:left w:val="none" w:sz="0" w:space="0" w:color="auto"/>
                                <w:bottom w:val="none" w:sz="0" w:space="0" w:color="auto"/>
                                <w:right w:val="none" w:sz="0" w:space="0" w:color="auto"/>
                              </w:divBdr>
                              <w:divsChild>
                                <w:div w:id="2095394836">
                                  <w:marLeft w:val="0"/>
                                  <w:marRight w:val="0"/>
                                  <w:marTop w:val="0"/>
                                  <w:marBottom w:val="0"/>
                                  <w:divBdr>
                                    <w:top w:val="none" w:sz="0" w:space="0" w:color="auto"/>
                                    <w:left w:val="none" w:sz="0" w:space="0" w:color="auto"/>
                                    <w:bottom w:val="none" w:sz="0" w:space="0" w:color="auto"/>
                                    <w:right w:val="none" w:sz="0" w:space="0" w:color="auto"/>
                                  </w:divBdr>
                                  <w:divsChild>
                                    <w:div w:id="64570995">
                                      <w:marLeft w:val="75"/>
                                      <w:marRight w:val="75"/>
                                      <w:marTop w:val="75"/>
                                      <w:marBottom w:val="75"/>
                                      <w:divBdr>
                                        <w:top w:val="none" w:sz="0" w:space="0" w:color="auto"/>
                                        <w:left w:val="none" w:sz="0" w:space="0" w:color="auto"/>
                                        <w:bottom w:val="none" w:sz="0" w:space="0" w:color="auto"/>
                                        <w:right w:val="none" w:sz="0" w:space="0" w:color="auto"/>
                                      </w:divBdr>
                                      <w:divsChild>
                                        <w:div w:id="2123568850">
                                          <w:marLeft w:val="0"/>
                                          <w:marRight w:val="0"/>
                                          <w:marTop w:val="0"/>
                                          <w:marBottom w:val="0"/>
                                          <w:divBdr>
                                            <w:top w:val="none" w:sz="0" w:space="0" w:color="auto"/>
                                            <w:left w:val="none" w:sz="0" w:space="0" w:color="auto"/>
                                            <w:bottom w:val="none" w:sz="0" w:space="0" w:color="auto"/>
                                            <w:right w:val="none" w:sz="0" w:space="0" w:color="auto"/>
                                          </w:divBdr>
                                        </w:div>
                                      </w:divsChild>
                                    </w:div>
                                    <w:div w:id="226960576">
                                      <w:marLeft w:val="0"/>
                                      <w:marRight w:val="0"/>
                                      <w:marTop w:val="0"/>
                                      <w:marBottom w:val="0"/>
                                      <w:divBdr>
                                        <w:top w:val="none" w:sz="0" w:space="0" w:color="auto"/>
                                        <w:left w:val="none" w:sz="0" w:space="0" w:color="auto"/>
                                        <w:bottom w:val="none" w:sz="0" w:space="0" w:color="auto"/>
                                        <w:right w:val="none" w:sz="0" w:space="0" w:color="auto"/>
                                      </w:divBdr>
                                      <w:divsChild>
                                        <w:div w:id="994066698">
                                          <w:marLeft w:val="0"/>
                                          <w:marRight w:val="0"/>
                                          <w:marTop w:val="0"/>
                                          <w:marBottom w:val="0"/>
                                          <w:divBdr>
                                            <w:top w:val="none" w:sz="0" w:space="0" w:color="auto"/>
                                            <w:left w:val="none" w:sz="0" w:space="0" w:color="auto"/>
                                            <w:bottom w:val="none" w:sz="0" w:space="0" w:color="auto"/>
                                            <w:right w:val="none" w:sz="0" w:space="0" w:color="auto"/>
                                          </w:divBdr>
                                        </w:div>
                                        <w:div w:id="11436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088288">
                  <w:marLeft w:val="0"/>
                  <w:marRight w:val="0"/>
                  <w:marTop w:val="480"/>
                  <w:marBottom w:val="480"/>
                  <w:divBdr>
                    <w:top w:val="none" w:sz="0" w:space="0" w:color="auto"/>
                    <w:left w:val="none" w:sz="0" w:space="0" w:color="auto"/>
                    <w:bottom w:val="none" w:sz="0" w:space="0" w:color="auto"/>
                    <w:right w:val="none" w:sz="0" w:space="0" w:color="auto"/>
                  </w:divBdr>
                  <w:divsChild>
                    <w:div w:id="145511458">
                      <w:marLeft w:val="0"/>
                      <w:marRight w:val="0"/>
                      <w:marTop w:val="100"/>
                      <w:marBottom w:val="100"/>
                      <w:divBdr>
                        <w:top w:val="single" w:sz="6" w:space="2" w:color="00FA82"/>
                        <w:left w:val="single" w:sz="6" w:space="11" w:color="00FA82"/>
                        <w:bottom w:val="single" w:sz="6" w:space="2" w:color="00FA82"/>
                        <w:right w:val="single" w:sz="6" w:space="11" w:color="00FA82"/>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thespinoff.co.nz/?utm_source=website&amp;utm_medium=sponsor&amp;utm_campaign=politics" TargetMode="External"/><Relationship Id="rId13" Type="http://schemas.openxmlformats.org/officeDocument/2006/relationships/hyperlink" Target="https://www.newsroom.co.nz/millionaires-for-nz-first" TargetMode="External"/><Relationship Id="rId18" Type="http://schemas.openxmlformats.org/officeDocument/2006/relationships/hyperlink" Target="https://thespinoff.co.nz/politics/28-07-2022/how-to-close-the-donation-loopholes-exposed-by-the-nz-first-foundation-judgment" TargetMode="External"/><Relationship Id="rId3" Type="http://schemas.openxmlformats.org/officeDocument/2006/relationships/settings" Target="settings.xml"/><Relationship Id="rId21" Type="http://schemas.openxmlformats.org/officeDocument/2006/relationships/image" Target="media/image6.gif"/><Relationship Id="rId7" Type="http://schemas.openxmlformats.org/officeDocument/2006/relationships/hyperlink" Target="https://thespinoff.co.nz/authors/max-rashbrooke" TargetMode="Externa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thespinoff.co.nz/politics/04-03-2020/a-brief-history-of-new-zealand-donations-scandal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ewsroom.co.nz/sfo-details-not-one-but-two-nzf-secret-funds" TargetMode="External"/><Relationship Id="rId5" Type="http://schemas.openxmlformats.org/officeDocument/2006/relationships/hyperlink" Target="https://members.thespinoff.co.nz/?utm_source=thespinoff&amp;utm_medium=header-donate-button&amp;utm_campaign=header" TargetMode="External"/><Relationship Id="rId15" Type="http://schemas.openxmlformats.org/officeDocument/2006/relationships/hyperlink" Target="https://thespinoff.co.nz/politics/05-10-2022/jami-lee-ross-acquitted-as-three-found-guilty-over-national-party-donations" TargetMode="External"/><Relationship Id="rId23" Type="http://schemas.openxmlformats.org/officeDocument/2006/relationships/theme" Target="theme/theme1.xml"/><Relationship Id="rId10" Type="http://schemas.openxmlformats.org/officeDocument/2006/relationships/hyperlink" Target="https://www.newshub.co.nz/home/politics/2022/06/new-zealand-first-foundation-case-trial-underway-against-two-accused-of-electoral-fraud.html" TargetMode="External"/><Relationship Id="rId19" Type="http://schemas.openxmlformats.org/officeDocument/2006/relationships/hyperlink" Target="https://www.parliament.nz/en/pb/bills-and-laws/bills-proposed-laws/document/BILL_125504/tab/hans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hespinoff.co.nz/politics/26-07-2022/sham-donors-and-fairy-dust-on-opening-day-of-donations-fraud-tri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2022-10-28T06:41:00Z</dcterms:created>
  <dcterms:modified xsi:type="dcterms:W3CDTF">2022-10-28T06:44:00Z</dcterms:modified>
</cp:coreProperties>
</file>